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DFD" w:rsidRPr="002E3E40" w:rsidRDefault="00B30DFD" w:rsidP="0079710B">
      <w:pPr>
        <w:tabs>
          <w:tab w:val="left" w:pos="1418"/>
          <w:tab w:val="left" w:pos="3420"/>
        </w:tabs>
        <w:jc w:val="center"/>
        <w:rPr>
          <w:rFonts w:asciiTheme="minorBidi" w:hAnsiTheme="minorBidi" w:cstheme="minorBidi"/>
          <w:b/>
          <w:sz w:val="22"/>
          <w:szCs w:val="22"/>
        </w:rPr>
      </w:pPr>
      <w:r w:rsidRPr="002E3E40">
        <w:rPr>
          <w:rFonts w:asciiTheme="minorBidi" w:hAnsiTheme="minorBidi" w:cstheme="minorBidi"/>
          <w:b/>
          <w:sz w:val="22"/>
          <w:szCs w:val="22"/>
        </w:rPr>
        <w:t xml:space="preserve">  CTN </w:t>
      </w:r>
      <w:r w:rsidR="0079710B">
        <w:rPr>
          <w:rFonts w:asciiTheme="minorBidi" w:hAnsiTheme="minorBidi" w:cstheme="minorBidi"/>
          <w:b/>
          <w:sz w:val="22"/>
          <w:szCs w:val="22"/>
        </w:rPr>
        <w:t>51</w:t>
      </w:r>
    </w:p>
    <w:p w:rsidR="00B30DFD" w:rsidRPr="002E3E40" w:rsidRDefault="00B30DFD" w:rsidP="0079710B">
      <w:pPr>
        <w:jc w:val="center"/>
        <w:rPr>
          <w:rFonts w:asciiTheme="minorBidi" w:hAnsiTheme="minorBidi" w:cstheme="minorBidi"/>
          <w:b/>
          <w:sz w:val="22"/>
          <w:szCs w:val="22"/>
        </w:rPr>
      </w:pPr>
      <w:r w:rsidRPr="002E3E40">
        <w:rPr>
          <w:rFonts w:asciiTheme="minorBidi" w:hAnsiTheme="minorBidi" w:cstheme="minorBidi"/>
          <w:b/>
          <w:sz w:val="22"/>
          <w:szCs w:val="22"/>
        </w:rPr>
        <w:t>« </w:t>
      </w:r>
      <w:r w:rsidR="0079710B">
        <w:rPr>
          <w:rFonts w:asciiTheme="minorBidi" w:hAnsiTheme="minorBidi" w:cstheme="minorBidi"/>
          <w:b/>
          <w:sz w:val="22"/>
          <w:szCs w:val="22"/>
        </w:rPr>
        <w:t>Travaux Publics</w:t>
      </w:r>
      <w:r w:rsidRPr="002E3E40">
        <w:rPr>
          <w:rFonts w:asciiTheme="minorBidi" w:hAnsiTheme="minorBidi" w:cstheme="minorBidi"/>
          <w:b/>
          <w:sz w:val="22"/>
          <w:szCs w:val="22"/>
        </w:rPr>
        <w:t> »</w:t>
      </w:r>
    </w:p>
    <w:p w:rsidR="005E3034" w:rsidRDefault="005E3034" w:rsidP="00A67F39">
      <w:pPr>
        <w:rPr>
          <w:rFonts w:ascii="Arial" w:hAnsi="Arial" w:cs="Arial"/>
          <w:b/>
          <w:sz w:val="22"/>
          <w:szCs w:val="22"/>
        </w:rPr>
      </w:pPr>
    </w:p>
    <w:p w:rsidR="005E3034" w:rsidRPr="002F1EE2" w:rsidRDefault="005E3034" w:rsidP="005E3034">
      <w:pPr>
        <w:jc w:val="center"/>
        <w:rPr>
          <w:rFonts w:ascii="Arial" w:hAnsi="Arial" w:cs="Arial"/>
          <w:b/>
          <w:sz w:val="22"/>
          <w:szCs w:val="22"/>
        </w:rPr>
      </w:pPr>
    </w:p>
    <w:p w:rsidR="005E3034" w:rsidRDefault="005E3034" w:rsidP="005E3034">
      <w:pPr>
        <w:rPr>
          <w:rFonts w:ascii="Arial" w:hAnsi="Arial" w:cs="Arial"/>
          <w:b/>
          <w:sz w:val="22"/>
          <w:szCs w:val="22"/>
        </w:rPr>
      </w:pPr>
    </w:p>
    <w:p w:rsidR="005E3034" w:rsidRDefault="005E3034" w:rsidP="003403E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Dédut  EP : </w:t>
      </w:r>
      <w:r w:rsidR="009115C7">
        <w:rPr>
          <w:rFonts w:ascii="Arial" w:hAnsi="Arial" w:cs="Arial"/>
          <w:b/>
          <w:sz w:val="22"/>
          <w:szCs w:val="22"/>
        </w:rPr>
        <w:t>28</w:t>
      </w:r>
      <w:r w:rsidR="003403E9">
        <w:rPr>
          <w:rFonts w:ascii="Arial" w:hAnsi="Arial" w:cs="Arial"/>
          <w:b/>
          <w:sz w:val="22"/>
          <w:szCs w:val="22"/>
        </w:rPr>
        <w:t>/0</w:t>
      </w:r>
      <w:r w:rsidR="00871104">
        <w:rPr>
          <w:rFonts w:ascii="Arial" w:hAnsi="Arial" w:cs="Arial"/>
          <w:b/>
          <w:sz w:val="22"/>
          <w:szCs w:val="22"/>
        </w:rPr>
        <w:t>9</w:t>
      </w:r>
      <w:r w:rsidR="001C7351">
        <w:rPr>
          <w:rFonts w:ascii="Arial" w:hAnsi="Arial" w:cs="Arial"/>
          <w:b/>
          <w:sz w:val="22"/>
          <w:szCs w:val="22"/>
        </w:rPr>
        <w:t>/202</w:t>
      </w:r>
      <w:r w:rsidR="003403E9">
        <w:rPr>
          <w:rFonts w:ascii="Arial" w:hAnsi="Arial" w:cs="Arial"/>
          <w:b/>
          <w:sz w:val="22"/>
          <w:szCs w:val="22"/>
        </w:rPr>
        <w:t>6</w:t>
      </w:r>
      <w:r w:rsidR="00505239">
        <w:rPr>
          <w:rFonts w:asciiTheme="minorBidi" w:hAnsiTheme="minorBidi" w:cstheme="minorBidi"/>
          <w:b/>
          <w:bCs/>
          <w:sz w:val="22"/>
          <w:szCs w:val="22"/>
        </w:rPr>
        <w:t xml:space="preserve">  </w:t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 w:rsidR="00132D84">
        <w:rPr>
          <w:rFonts w:asciiTheme="minorBidi" w:hAnsiTheme="minorBidi" w:cstheme="minorBidi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Fin EP: </w:t>
      </w:r>
      <w:r w:rsidR="009115C7">
        <w:rPr>
          <w:rFonts w:ascii="Arial" w:hAnsi="Arial" w:cs="Arial"/>
          <w:b/>
          <w:sz w:val="22"/>
          <w:szCs w:val="22"/>
        </w:rPr>
        <w:t>28</w:t>
      </w:r>
      <w:r w:rsidR="003403E9">
        <w:rPr>
          <w:rFonts w:ascii="Arial" w:hAnsi="Arial" w:cs="Arial"/>
          <w:b/>
          <w:sz w:val="22"/>
          <w:szCs w:val="22"/>
        </w:rPr>
        <w:t>/</w:t>
      </w:r>
      <w:r w:rsidR="009115C7">
        <w:rPr>
          <w:rFonts w:ascii="Arial" w:hAnsi="Arial" w:cs="Arial"/>
          <w:b/>
          <w:sz w:val="22"/>
          <w:szCs w:val="22"/>
        </w:rPr>
        <w:t>11</w:t>
      </w:r>
      <w:r w:rsidR="001C7351">
        <w:rPr>
          <w:rFonts w:ascii="Arial" w:hAnsi="Arial" w:cs="Arial"/>
          <w:b/>
          <w:sz w:val="22"/>
          <w:szCs w:val="22"/>
        </w:rPr>
        <w:t>/2026</w:t>
      </w:r>
    </w:p>
    <w:p w:rsidR="005E3034" w:rsidRDefault="005E3034" w:rsidP="005E3034">
      <w:pPr>
        <w:rPr>
          <w:rFonts w:ascii="Arial" w:hAnsi="Arial" w:cs="Arial"/>
          <w:b/>
          <w:sz w:val="22"/>
          <w:szCs w:val="22"/>
        </w:rPr>
      </w:pPr>
    </w:p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tbl>
      <w:tblPr>
        <w:tblStyle w:val="Grilledutableau"/>
        <w:tblW w:w="10456" w:type="dxa"/>
        <w:tblLayout w:type="fixed"/>
        <w:tblLook w:val="04A0"/>
      </w:tblPr>
      <w:tblGrid>
        <w:gridCol w:w="1526"/>
        <w:gridCol w:w="2268"/>
        <w:gridCol w:w="850"/>
        <w:gridCol w:w="1276"/>
        <w:gridCol w:w="4536"/>
      </w:tblGrid>
      <w:tr w:rsidR="005E3034" w:rsidRPr="001454FB" w:rsidTr="00B505D4">
        <w:trPr>
          <w:trHeight w:val="570"/>
        </w:trPr>
        <w:tc>
          <w:tcPr>
            <w:tcW w:w="152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Référence</w:t>
            </w:r>
          </w:p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Du PN</w:t>
            </w:r>
          </w:p>
        </w:tc>
        <w:tc>
          <w:tcPr>
            <w:tcW w:w="2268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Source</w:t>
            </w:r>
          </w:p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Documentaire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Parenté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ICS</w:t>
            </w:r>
          </w:p>
        </w:tc>
        <w:tc>
          <w:tcPr>
            <w:tcW w:w="4536" w:type="dxa"/>
            <w:shd w:val="clear" w:color="auto" w:fill="DDD9C3" w:themeFill="background2" w:themeFillShade="E6"/>
            <w:vAlign w:val="center"/>
          </w:tcPr>
          <w:p w:rsidR="005E3034" w:rsidRPr="001454FB" w:rsidRDefault="005E3034" w:rsidP="005E2ACD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454FB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Intitulé du PN</w:t>
            </w:r>
          </w:p>
        </w:tc>
      </w:tr>
      <w:tr w:rsidR="009115C7" w:rsidRPr="00503AEB" w:rsidTr="00AF194A">
        <w:trPr>
          <w:trHeight w:val="931"/>
        </w:trPr>
        <w:tc>
          <w:tcPr>
            <w:tcW w:w="1526" w:type="dxa"/>
            <w:vAlign w:val="center"/>
          </w:tcPr>
          <w:p w:rsidR="009115C7" w:rsidRPr="000C67AF" w:rsidRDefault="009115C7" w:rsidP="00416A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0C67AF">
              <w:rPr>
                <w:rFonts w:ascii="Arial" w:hAnsi="Arial" w:cs="Arial"/>
              </w:rPr>
              <w:t>NA 1730</w:t>
            </w:r>
            <w:r>
              <w:rPr>
                <w:rFonts w:ascii="Arial" w:hAnsi="Arial" w:cs="Arial"/>
              </w:rPr>
              <w:t>9-7</w:t>
            </w:r>
          </w:p>
        </w:tc>
        <w:tc>
          <w:tcPr>
            <w:tcW w:w="2268" w:type="dxa"/>
            <w:vAlign w:val="center"/>
          </w:tcPr>
          <w:p w:rsidR="009115C7" w:rsidRPr="000C67AF" w:rsidRDefault="009115C7" w:rsidP="007B6A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12697-7</w:t>
            </w:r>
          </w:p>
        </w:tc>
        <w:tc>
          <w:tcPr>
            <w:tcW w:w="850" w:type="dxa"/>
            <w:vAlign w:val="center"/>
          </w:tcPr>
          <w:p w:rsidR="009115C7" w:rsidRDefault="009115C7" w:rsidP="007B6A72">
            <w:pPr>
              <w:jc w:val="center"/>
            </w:pPr>
            <w:r>
              <w:t>EQV</w:t>
            </w:r>
          </w:p>
        </w:tc>
        <w:tc>
          <w:tcPr>
            <w:tcW w:w="1276" w:type="dxa"/>
          </w:tcPr>
          <w:p w:rsidR="009115C7" w:rsidRPr="00B505D4" w:rsidRDefault="009115C7" w:rsidP="00330DEF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93.080.20</w:t>
            </w:r>
          </w:p>
        </w:tc>
        <w:tc>
          <w:tcPr>
            <w:tcW w:w="4536" w:type="dxa"/>
            <w:vAlign w:val="center"/>
          </w:tcPr>
          <w:p w:rsidR="009115C7" w:rsidRPr="00303E18" w:rsidRDefault="009115C7" w:rsidP="009115C7">
            <w:pPr>
              <w:jc w:val="both"/>
              <w:rPr>
                <w:rFonts w:ascii="Arial" w:hAnsi="Arial" w:cs="Arial"/>
              </w:rPr>
            </w:pPr>
            <w:r w:rsidRPr="00303E18">
              <w:rPr>
                <w:rFonts w:ascii="Arial" w:hAnsi="Arial" w:cs="Arial"/>
              </w:rPr>
              <w:t>mélanges bitumineux</w:t>
            </w:r>
            <w:r>
              <w:rPr>
                <w:rFonts w:ascii="Arial" w:hAnsi="Arial" w:cs="Arial"/>
              </w:rPr>
              <w:t xml:space="preserve"> -</w:t>
            </w:r>
            <w:r w:rsidRPr="00303E18">
              <w:rPr>
                <w:rFonts w:ascii="Arial" w:hAnsi="Arial" w:cs="Arial"/>
              </w:rPr>
              <w:t>méthodes d’essai</w:t>
            </w:r>
            <w:r>
              <w:rPr>
                <w:rFonts w:ascii="Arial" w:hAnsi="Arial" w:cs="Arial"/>
              </w:rPr>
              <w:t>-</w:t>
            </w:r>
            <w:r w:rsidRPr="00303E18">
              <w:rPr>
                <w:rFonts w:ascii="Arial" w:hAnsi="Arial" w:cs="Arial"/>
              </w:rPr>
              <w:t>partie 7 : détermination de la masse volumique</w:t>
            </w:r>
          </w:p>
          <w:p w:rsidR="009115C7" w:rsidRPr="00871104" w:rsidRDefault="009115C7" w:rsidP="009115C7">
            <w:pPr>
              <w:jc w:val="both"/>
              <w:rPr>
                <w:rFonts w:ascii="Arial" w:hAnsi="Arial" w:cs="Arial"/>
              </w:rPr>
            </w:pPr>
            <w:r w:rsidRPr="00303E18">
              <w:rPr>
                <w:rFonts w:ascii="Arial" w:hAnsi="Arial" w:cs="Arial"/>
              </w:rPr>
              <w:t>apparente des éprouvettes bitumineuses</w:t>
            </w:r>
            <w:r>
              <w:rPr>
                <w:rFonts w:ascii="Arial" w:hAnsi="Arial" w:cs="Arial"/>
              </w:rPr>
              <w:t xml:space="preserve"> </w:t>
            </w:r>
            <w:r w:rsidRPr="00303E18">
              <w:rPr>
                <w:rFonts w:ascii="Arial" w:hAnsi="Arial" w:cs="Arial"/>
              </w:rPr>
              <w:t>par les rayons gamma</w:t>
            </w:r>
          </w:p>
          <w:p w:rsidR="009115C7" w:rsidRPr="000C67AF" w:rsidRDefault="009115C7" w:rsidP="00871104">
            <w:pPr>
              <w:jc w:val="both"/>
              <w:rPr>
                <w:rFonts w:ascii="Arial" w:hAnsi="Arial" w:cs="Arial"/>
              </w:rPr>
            </w:pPr>
          </w:p>
        </w:tc>
      </w:tr>
      <w:tr w:rsidR="009115C7" w:rsidRPr="009115C7" w:rsidTr="000E6130">
        <w:trPr>
          <w:trHeight w:val="931"/>
        </w:trPr>
        <w:tc>
          <w:tcPr>
            <w:tcW w:w="1526" w:type="dxa"/>
            <w:vAlign w:val="center"/>
          </w:tcPr>
          <w:p w:rsidR="009115C7" w:rsidRPr="000C67AF" w:rsidRDefault="009115C7" w:rsidP="00416A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0C67AF">
              <w:rPr>
                <w:rFonts w:ascii="Arial" w:hAnsi="Arial" w:cs="Arial"/>
              </w:rPr>
              <w:t xml:space="preserve">NA </w:t>
            </w:r>
            <w:r>
              <w:rPr>
                <w:rFonts w:ascii="Arial" w:hAnsi="Arial" w:cs="Arial"/>
              </w:rPr>
              <w:t>23435</w:t>
            </w:r>
          </w:p>
        </w:tc>
        <w:tc>
          <w:tcPr>
            <w:tcW w:w="2268" w:type="dxa"/>
            <w:vAlign w:val="center"/>
          </w:tcPr>
          <w:p w:rsidR="009115C7" w:rsidRPr="000C67AF" w:rsidRDefault="009115C7" w:rsidP="007B6A72">
            <w:pPr>
              <w:jc w:val="center"/>
              <w:rPr>
                <w:rFonts w:ascii="Arial" w:hAnsi="Arial" w:cs="Arial"/>
              </w:rPr>
            </w:pPr>
            <w:r w:rsidRPr="00303E18">
              <w:rPr>
                <w:rFonts w:ascii="Arial" w:hAnsi="Arial" w:cs="Arial"/>
              </w:rPr>
              <w:t>ISO 23599:2019</w:t>
            </w:r>
          </w:p>
        </w:tc>
        <w:tc>
          <w:tcPr>
            <w:tcW w:w="850" w:type="dxa"/>
            <w:vAlign w:val="center"/>
          </w:tcPr>
          <w:p w:rsidR="009115C7" w:rsidRDefault="009115C7" w:rsidP="007B6A72">
            <w:pPr>
              <w:jc w:val="center"/>
            </w:pPr>
            <w:r>
              <w:t>IDT</w:t>
            </w:r>
          </w:p>
        </w:tc>
        <w:tc>
          <w:tcPr>
            <w:tcW w:w="1276" w:type="dxa"/>
          </w:tcPr>
          <w:p w:rsidR="009115C7" w:rsidRDefault="009115C7">
            <w:r>
              <w:rPr>
                <w:rStyle w:val="fontstyle01"/>
              </w:rPr>
              <w:t>11.180.30</w:t>
            </w:r>
          </w:p>
        </w:tc>
        <w:tc>
          <w:tcPr>
            <w:tcW w:w="4536" w:type="dxa"/>
            <w:vAlign w:val="center"/>
          </w:tcPr>
          <w:p w:rsidR="009115C7" w:rsidRPr="009115C7" w:rsidRDefault="009115C7" w:rsidP="009115C7">
            <w:pPr>
              <w:jc w:val="both"/>
              <w:rPr>
                <w:rFonts w:ascii="Arial" w:hAnsi="Arial" w:cs="Arial"/>
                <w:lang w:val="en-US"/>
              </w:rPr>
            </w:pPr>
            <w:r w:rsidRPr="009115C7">
              <w:rPr>
                <w:rFonts w:ascii="Arial" w:hAnsi="Arial" w:cs="Arial"/>
                <w:lang w:val="en-US"/>
              </w:rPr>
              <w:t>Assistive products for blind and vision impaired persons- tactile walking surface indicators</w:t>
            </w:r>
          </w:p>
        </w:tc>
      </w:tr>
    </w:tbl>
    <w:p w:rsidR="005E3034" w:rsidRPr="009115C7" w:rsidRDefault="005E3034" w:rsidP="00871104">
      <w:pPr>
        <w:jc w:val="center"/>
        <w:rPr>
          <w:rFonts w:ascii="Arial" w:hAnsi="Arial" w:cs="Arial"/>
          <w:lang w:val="en-US"/>
        </w:rPr>
      </w:pPr>
    </w:p>
    <w:p w:rsidR="005E3034" w:rsidRPr="009115C7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  <w:lang w:val="en-US"/>
        </w:rPr>
      </w:pPr>
    </w:p>
    <w:p w:rsidR="005E3034" w:rsidRDefault="005E3034" w:rsidP="005E3034">
      <w:pPr>
        <w:rPr>
          <w:rFonts w:asciiTheme="minorBidi" w:hAnsiTheme="minorBidi" w:cstheme="minorBidi"/>
          <w:color w:val="000000" w:themeColor="text1"/>
          <w:sz w:val="22"/>
          <w:szCs w:val="22"/>
        </w:rPr>
      </w:pPr>
    </w:p>
    <w:sectPr w:rsidR="005E3034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FBC" w:rsidRDefault="00183FBC" w:rsidP="00A95B30">
      <w:r>
        <w:separator/>
      </w:r>
    </w:p>
  </w:endnote>
  <w:endnote w:type="continuationSeparator" w:id="1">
    <w:p w:rsidR="00183FBC" w:rsidRDefault="00183FBC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EU Alberti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FBC" w:rsidRDefault="00183FBC" w:rsidP="00A95B30">
      <w:r>
        <w:separator/>
      </w:r>
    </w:p>
  </w:footnote>
  <w:footnote w:type="continuationSeparator" w:id="1">
    <w:p w:rsidR="00183FBC" w:rsidRDefault="00183FBC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5284D"/>
    <w:rsid w:val="000560A8"/>
    <w:rsid w:val="00074572"/>
    <w:rsid w:val="000877BC"/>
    <w:rsid w:val="000A0683"/>
    <w:rsid w:val="000B4A52"/>
    <w:rsid w:val="000B4AC2"/>
    <w:rsid w:val="000C54D9"/>
    <w:rsid w:val="000C56A9"/>
    <w:rsid w:val="000D087B"/>
    <w:rsid w:val="000D3DC3"/>
    <w:rsid w:val="000F09BA"/>
    <w:rsid w:val="00132D84"/>
    <w:rsid w:val="0013335B"/>
    <w:rsid w:val="00140B3C"/>
    <w:rsid w:val="001454FB"/>
    <w:rsid w:val="00145697"/>
    <w:rsid w:val="0015038D"/>
    <w:rsid w:val="00155B71"/>
    <w:rsid w:val="00183FBC"/>
    <w:rsid w:val="001A0841"/>
    <w:rsid w:val="001A12D0"/>
    <w:rsid w:val="001A717F"/>
    <w:rsid w:val="001A724D"/>
    <w:rsid w:val="001B1F3D"/>
    <w:rsid w:val="001B2F7A"/>
    <w:rsid w:val="001B6249"/>
    <w:rsid w:val="001B63E8"/>
    <w:rsid w:val="001C5D9C"/>
    <w:rsid w:val="001C7351"/>
    <w:rsid w:val="001D0EA0"/>
    <w:rsid w:val="001D2044"/>
    <w:rsid w:val="001D23FF"/>
    <w:rsid w:val="001D3E1A"/>
    <w:rsid w:val="001E2279"/>
    <w:rsid w:val="002121DC"/>
    <w:rsid w:val="0021616A"/>
    <w:rsid w:val="002279B4"/>
    <w:rsid w:val="002412F7"/>
    <w:rsid w:val="00251367"/>
    <w:rsid w:val="00272EEF"/>
    <w:rsid w:val="00277902"/>
    <w:rsid w:val="002B0936"/>
    <w:rsid w:val="002D7D3B"/>
    <w:rsid w:val="002E4564"/>
    <w:rsid w:val="002E4F87"/>
    <w:rsid w:val="002F1EE2"/>
    <w:rsid w:val="002F598A"/>
    <w:rsid w:val="00303AE7"/>
    <w:rsid w:val="003322FA"/>
    <w:rsid w:val="003403E9"/>
    <w:rsid w:val="00353C7C"/>
    <w:rsid w:val="003815D0"/>
    <w:rsid w:val="0039305E"/>
    <w:rsid w:val="003B4AB5"/>
    <w:rsid w:val="003E04AA"/>
    <w:rsid w:val="003F672C"/>
    <w:rsid w:val="00436D66"/>
    <w:rsid w:val="004608F2"/>
    <w:rsid w:val="00480824"/>
    <w:rsid w:val="00482DAE"/>
    <w:rsid w:val="004915B2"/>
    <w:rsid w:val="004A099B"/>
    <w:rsid w:val="004A323A"/>
    <w:rsid w:val="004B0131"/>
    <w:rsid w:val="004C17F3"/>
    <w:rsid w:val="004D77DA"/>
    <w:rsid w:val="004E041F"/>
    <w:rsid w:val="00503AEB"/>
    <w:rsid w:val="00505239"/>
    <w:rsid w:val="00506C12"/>
    <w:rsid w:val="0050757E"/>
    <w:rsid w:val="005078AC"/>
    <w:rsid w:val="00520277"/>
    <w:rsid w:val="0052217D"/>
    <w:rsid w:val="005310A0"/>
    <w:rsid w:val="00531E4F"/>
    <w:rsid w:val="00554760"/>
    <w:rsid w:val="00572A7D"/>
    <w:rsid w:val="00574F44"/>
    <w:rsid w:val="0058781B"/>
    <w:rsid w:val="0059728C"/>
    <w:rsid w:val="005C0984"/>
    <w:rsid w:val="005D1047"/>
    <w:rsid w:val="005D3DE7"/>
    <w:rsid w:val="005E2358"/>
    <w:rsid w:val="005E3034"/>
    <w:rsid w:val="005F10FD"/>
    <w:rsid w:val="005F636A"/>
    <w:rsid w:val="00601AEA"/>
    <w:rsid w:val="006341D5"/>
    <w:rsid w:val="00656118"/>
    <w:rsid w:val="0067132E"/>
    <w:rsid w:val="00671F3C"/>
    <w:rsid w:val="006C4A91"/>
    <w:rsid w:val="006D3ED1"/>
    <w:rsid w:val="006E0DEC"/>
    <w:rsid w:val="007352A3"/>
    <w:rsid w:val="007510E4"/>
    <w:rsid w:val="00775331"/>
    <w:rsid w:val="00793CCF"/>
    <w:rsid w:val="0079710B"/>
    <w:rsid w:val="007A564F"/>
    <w:rsid w:val="007B0432"/>
    <w:rsid w:val="007B1F19"/>
    <w:rsid w:val="007C0EC7"/>
    <w:rsid w:val="007C307B"/>
    <w:rsid w:val="007D09A2"/>
    <w:rsid w:val="007D35A0"/>
    <w:rsid w:val="007D3930"/>
    <w:rsid w:val="007E2812"/>
    <w:rsid w:val="007F0B23"/>
    <w:rsid w:val="007F5D5F"/>
    <w:rsid w:val="0080316A"/>
    <w:rsid w:val="00822058"/>
    <w:rsid w:val="00833CDC"/>
    <w:rsid w:val="008463DB"/>
    <w:rsid w:val="00850EF8"/>
    <w:rsid w:val="00853E08"/>
    <w:rsid w:val="00864B93"/>
    <w:rsid w:val="00871104"/>
    <w:rsid w:val="00893A7F"/>
    <w:rsid w:val="00897979"/>
    <w:rsid w:val="008A21FF"/>
    <w:rsid w:val="008B0022"/>
    <w:rsid w:val="008B0103"/>
    <w:rsid w:val="008B675F"/>
    <w:rsid w:val="008C6636"/>
    <w:rsid w:val="008E4600"/>
    <w:rsid w:val="008F6338"/>
    <w:rsid w:val="009115C7"/>
    <w:rsid w:val="00916E32"/>
    <w:rsid w:val="009426A9"/>
    <w:rsid w:val="00947F38"/>
    <w:rsid w:val="00951C38"/>
    <w:rsid w:val="00963470"/>
    <w:rsid w:val="009646D0"/>
    <w:rsid w:val="00965D79"/>
    <w:rsid w:val="00967FA7"/>
    <w:rsid w:val="00971EA7"/>
    <w:rsid w:val="009832EC"/>
    <w:rsid w:val="009874E5"/>
    <w:rsid w:val="00990622"/>
    <w:rsid w:val="00991492"/>
    <w:rsid w:val="00996340"/>
    <w:rsid w:val="0099692B"/>
    <w:rsid w:val="00997740"/>
    <w:rsid w:val="009B0E0B"/>
    <w:rsid w:val="009B257B"/>
    <w:rsid w:val="00A15670"/>
    <w:rsid w:val="00A15FEE"/>
    <w:rsid w:val="00A45213"/>
    <w:rsid w:val="00A5318B"/>
    <w:rsid w:val="00A67F39"/>
    <w:rsid w:val="00A72D04"/>
    <w:rsid w:val="00A95B30"/>
    <w:rsid w:val="00AF27DC"/>
    <w:rsid w:val="00B019CD"/>
    <w:rsid w:val="00B0620F"/>
    <w:rsid w:val="00B30DFD"/>
    <w:rsid w:val="00B505D4"/>
    <w:rsid w:val="00B7185E"/>
    <w:rsid w:val="00B955A1"/>
    <w:rsid w:val="00B95E9C"/>
    <w:rsid w:val="00B96324"/>
    <w:rsid w:val="00BA57C1"/>
    <w:rsid w:val="00BC2AE8"/>
    <w:rsid w:val="00BD182A"/>
    <w:rsid w:val="00C01F7D"/>
    <w:rsid w:val="00C15474"/>
    <w:rsid w:val="00C163E8"/>
    <w:rsid w:val="00C20B80"/>
    <w:rsid w:val="00C417F4"/>
    <w:rsid w:val="00C70878"/>
    <w:rsid w:val="00C7328D"/>
    <w:rsid w:val="00C734A1"/>
    <w:rsid w:val="00C75B85"/>
    <w:rsid w:val="00C77317"/>
    <w:rsid w:val="00C92734"/>
    <w:rsid w:val="00C97F7D"/>
    <w:rsid w:val="00CA37AB"/>
    <w:rsid w:val="00CC2C12"/>
    <w:rsid w:val="00CE5F97"/>
    <w:rsid w:val="00CF07BE"/>
    <w:rsid w:val="00CF726D"/>
    <w:rsid w:val="00D0145F"/>
    <w:rsid w:val="00D06149"/>
    <w:rsid w:val="00D10F09"/>
    <w:rsid w:val="00D112B9"/>
    <w:rsid w:val="00D1233C"/>
    <w:rsid w:val="00D13C94"/>
    <w:rsid w:val="00D44D98"/>
    <w:rsid w:val="00D50F75"/>
    <w:rsid w:val="00D76B48"/>
    <w:rsid w:val="00D8113D"/>
    <w:rsid w:val="00D84125"/>
    <w:rsid w:val="00DD0F68"/>
    <w:rsid w:val="00DE1991"/>
    <w:rsid w:val="00E3202E"/>
    <w:rsid w:val="00E4786D"/>
    <w:rsid w:val="00E52360"/>
    <w:rsid w:val="00E83BEB"/>
    <w:rsid w:val="00EB1B0C"/>
    <w:rsid w:val="00EB1C69"/>
    <w:rsid w:val="00EB6C11"/>
    <w:rsid w:val="00EB73BE"/>
    <w:rsid w:val="00EC4C89"/>
    <w:rsid w:val="00EF0413"/>
    <w:rsid w:val="00EF0EB2"/>
    <w:rsid w:val="00F02177"/>
    <w:rsid w:val="00F14983"/>
    <w:rsid w:val="00F36E20"/>
    <w:rsid w:val="00F47AAF"/>
    <w:rsid w:val="00F655BA"/>
    <w:rsid w:val="00FA121A"/>
    <w:rsid w:val="00FA5F12"/>
    <w:rsid w:val="00FA78A6"/>
    <w:rsid w:val="00FC3568"/>
    <w:rsid w:val="00FC6554"/>
    <w:rsid w:val="00FE120E"/>
    <w:rsid w:val="00FE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30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M1"/>
    <w:basedOn w:val="Normal"/>
    <w:next w:val="Normal"/>
    <w:uiPriority w:val="99"/>
    <w:rsid w:val="005F636A"/>
    <w:pPr>
      <w:overflowPunct/>
      <w:textAlignment w:val="auto"/>
    </w:pPr>
    <w:rPr>
      <w:rFonts w:ascii="EUAlbertina" w:hAnsi="EUAlbertina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5E30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fr-FR"/>
    </w:rPr>
  </w:style>
  <w:style w:type="character" w:customStyle="1" w:styleId="ui-dialog-title">
    <w:name w:val="ui-dialog-title"/>
    <w:basedOn w:val="Policepardfaut"/>
    <w:rsid w:val="005E3034"/>
  </w:style>
  <w:style w:type="paragraph" w:styleId="Paragraphedeliste">
    <w:name w:val="List Paragraph"/>
    <w:basedOn w:val="Normal"/>
    <w:uiPriority w:val="34"/>
    <w:qFormat/>
    <w:rsid w:val="005E303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yiv1846572578ydpeb39d7d5msonormal">
    <w:name w:val="yiv1846572578ydpeb39d7d5msonormal"/>
    <w:basedOn w:val="Normal"/>
    <w:rsid w:val="00EC4C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yiv9670659279msonormal">
    <w:name w:val="yiv9670659279msonormal"/>
    <w:basedOn w:val="Normal"/>
    <w:rsid w:val="00132D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fontstyle01">
    <w:name w:val="fontstyle01"/>
    <w:basedOn w:val="Policepardfaut"/>
    <w:rsid w:val="009115C7"/>
    <w:rPr>
      <w:rFonts w:ascii="Cambria-Bold" w:hAnsi="Cambria-Bold" w:hint="default"/>
      <w:b/>
      <w:bCs/>
      <w:i w:val="0"/>
      <w:iCs w:val="0"/>
      <w:color w:val="231F2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E069D-04C6-49EE-8703-E9095430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7</cp:revision>
  <cp:lastPrinted>2017-12-03T09:27:00Z</cp:lastPrinted>
  <dcterms:created xsi:type="dcterms:W3CDTF">2026-09-02T10:04:00Z</dcterms:created>
  <dcterms:modified xsi:type="dcterms:W3CDTF">2026-09-14T10:17:00Z</dcterms:modified>
</cp:coreProperties>
</file>