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D" w:rsidRPr="002E3E40" w:rsidRDefault="00B30DFD" w:rsidP="0079710B">
      <w:pPr>
        <w:tabs>
          <w:tab w:val="left" w:pos="1418"/>
          <w:tab w:val="left" w:pos="3420"/>
        </w:tabs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 xml:space="preserve">  CTN </w:t>
      </w:r>
      <w:r w:rsidR="0079710B">
        <w:rPr>
          <w:rFonts w:asciiTheme="minorBidi" w:hAnsiTheme="minorBidi" w:cstheme="minorBidi"/>
          <w:b/>
          <w:sz w:val="22"/>
          <w:szCs w:val="22"/>
        </w:rPr>
        <w:t>51</w:t>
      </w:r>
    </w:p>
    <w:p w:rsidR="00B30DFD" w:rsidRPr="002E3E40" w:rsidRDefault="00B30DFD" w:rsidP="0079710B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2E3E40">
        <w:rPr>
          <w:rFonts w:asciiTheme="minorBidi" w:hAnsiTheme="minorBidi" w:cstheme="minorBidi"/>
          <w:b/>
          <w:sz w:val="22"/>
          <w:szCs w:val="22"/>
        </w:rPr>
        <w:t>« </w:t>
      </w:r>
      <w:r w:rsidR="0079710B">
        <w:rPr>
          <w:rFonts w:asciiTheme="minorBidi" w:hAnsiTheme="minorBidi" w:cstheme="minorBidi"/>
          <w:b/>
          <w:sz w:val="22"/>
          <w:szCs w:val="22"/>
        </w:rPr>
        <w:t>Travaux Publics</w:t>
      </w:r>
      <w:r w:rsidRPr="002E3E40">
        <w:rPr>
          <w:rFonts w:asciiTheme="minorBidi" w:hAnsiTheme="minorBidi" w:cstheme="minorBidi"/>
          <w:b/>
          <w:sz w:val="22"/>
          <w:szCs w:val="22"/>
        </w:rPr>
        <w:t> »</w:t>
      </w:r>
    </w:p>
    <w:p w:rsidR="005E3034" w:rsidRDefault="005E3034" w:rsidP="00A67F39">
      <w:pPr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1904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19045E">
        <w:rPr>
          <w:rFonts w:ascii="Arial" w:hAnsi="Arial" w:cs="Arial"/>
          <w:b/>
          <w:sz w:val="22"/>
          <w:szCs w:val="22"/>
        </w:rPr>
        <w:t>21/05</w:t>
      </w:r>
      <w:r w:rsidR="001C7351">
        <w:rPr>
          <w:rFonts w:ascii="Arial" w:hAnsi="Arial" w:cs="Arial"/>
          <w:b/>
          <w:sz w:val="22"/>
          <w:szCs w:val="22"/>
        </w:rPr>
        <w:t>/202</w:t>
      </w:r>
      <w:r w:rsidR="003403E9">
        <w:rPr>
          <w:rFonts w:ascii="Arial" w:hAnsi="Arial" w:cs="Arial"/>
          <w:b/>
          <w:sz w:val="22"/>
          <w:szCs w:val="22"/>
        </w:rPr>
        <w:t>6</w:t>
      </w:r>
      <w:r w:rsidR="00505239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19045E">
        <w:rPr>
          <w:rFonts w:ascii="Arial" w:hAnsi="Arial" w:cs="Arial"/>
          <w:b/>
          <w:sz w:val="22"/>
          <w:szCs w:val="22"/>
        </w:rPr>
        <w:t>20/07</w:t>
      </w:r>
      <w:r w:rsidR="001C7351">
        <w:rPr>
          <w:rFonts w:ascii="Arial" w:hAnsi="Arial" w:cs="Arial"/>
          <w:b/>
          <w:sz w:val="22"/>
          <w:szCs w:val="22"/>
        </w:rPr>
        <w:t>/2026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984"/>
        <w:gridCol w:w="1418"/>
        <w:gridCol w:w="1134"/>
        <w:gridCol w:w="4252"/>
      </w:tblGrid>
      <w:tr w:rsidR="005E3034" w:rsidRPr="001454FB" w:rsidTr="00034850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5E3034" w:rsidRPr="001454FB" w:rsidRDefault="0019045E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19045E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425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19045E" w:rsidRPr="00503AEB" w:rsidTr="00034850">
        <w:trPr>
          <w:trHeight w:val="931"/>
        </w:trPr>
        <w:tc>
          <w:tcPr>
            <w:tcW w:w="1668" w:type="dxa"/>
          </w:tcPr>
          <w:p w:rsidR="0019045E" w:rsidRPr="005D5686" w:rsidRDefault="00034850" w:rsidP="006E2641">
            <w:pPr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PNA </w:t>
            </w:r>
            <w:r w:rsidR="0019045E" w:rsidRPr="005D5686">
              <w:rPr>
                <w:rFonts w:asciiTheme="minorBidi" w:hAnsiTheme="minorBidi" w:cstheme="minorBidi"/>
                <w:bCs/>
                <w:sz w:val="24"/>
                <w:szCs w:val="24"/>
              </w:rPr>
              <w:t>16314-4</w:t>
            </w:r>
          </w:p>
        </w:tc>
        <w:tc>
          <w:tcPr>
            <w:tcW w:w="1984" w:type="dxa"/>
            <w:vAlign w:val="bottom"/>
          </w:tcPr>
          <w:p w:rsidR="00034850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EN 12899-4</w:t>
            </w:r>
            <w:r w:rsidR="00034850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93.080.30</w:t>
            </w:r>
          </w:p>
        </w:tc>
        <w:tc>
          <w:tcPr>
            <w:tcW w:w="1134" w:type="dxa"/>
          </w:tcPr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bCs/>
                <w:sz w:val="24"/>
                <w:szCs w:val="24"/>
              </w:rPr>
              <w:t>EQV</w:t>
            </w:r>
          </w:p>
        </w:tc>
        <w:tc>
          <w:tcPr>
            <w:tcW w:w="4252" w:type="dxa"/>
            <w:vAlign w:val="bottom"/>
          </w:tcPr>
          <w:p w:rsidR="0019045E" w:rsidRPr="005D5686" w:rsidRDefault="0019045E" w:rsidP="006E2641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signaux fixes de signalisation routière verticale  - partie 4 : contrôle de la production en usine</w:t>
            </w:r>
          </w:p>
          <w:p w:rsidR="0019045E" w:rsidRPr="005D5686" w:rsidRDefault="0019045E" w:rsidP="006E264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19045E" w:rsidRPr="00503AEB" w:rsidTr="00034850">
        <w:trPr>
          <w:trHeight w:val="931"/>
        </w:trPr>
        <w:tc>
          <w:tcPr>
            <w:tcW w:w="1668" w:type="dxa"/>
          </w:tcPr>
          <w:p w:rsidR="0019045E" w:rsidRPr="005D5686" w:rsidRDefault="00034850" w:rsidP="006E2641">
            <w:pPr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PNA </w:t>
            </w:r>
            <w:r w:rsidR="0019045E" w:rsidRPr="005D5686">
              <w:rPr>
                <w:rFonts w:asciiTheme="minorBidi" w:hAnsiTheme="minorBidi" w:cstheme="minorBidi"/>
                <w:bCs/>
                <w:sz w:val="24"/>
                <w:szCs w:val="24"/>
              </w:rPr>
              <w:t>17336</w:t>
            </w:r>
          </w:p>
        </w:tc>
        <w:tc>
          <w:tcPr>
            <w:tcW w:w="1984" w:type="dxa"/>
            <w:vAlign w:val="bottom"/>
          </w:tcPr>
          <w:p w:rsidR="00034850" w:rsidRDefault="00034850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EN 12966:2014+A1</w:t>
            </w:r>
          </w:p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sz w:val="24"/>
                <w:szCs w:val="24"/>
              </w:rPr>
              <w:t>93.080.30</w:t>
            </w:r>
          </w:p>
        </w:tc>
        <w:tc>
          <w:tcPr>
            <w:tcW w:w="1134" w:type="dxa"/>
          </w:tcPr>
          <w:p w:rsidR="0019045E" w:rsidRPr="005D5686" w:rsidRDefault="0019045E" w:rsidP="006E2641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5D5686">
              <w:rPr>
                <w:rFonts w:asciiTheme="minorBidi" w:hAnsiTheme="minorBidi" w:cstheme="minorBidi"/>
                <w:bCs/>
                <w:sz w:val="24"/>
                <w:szCs w:val="24"/>
              </w:rPr>
              <w:t>EQV</w:t>
            </w:r>
          </w:p>
        </w:tc>
        <w:tc>
          <w:tcPr>
            <w:tcW w:w="4252" w:type="dxa"/>
            <w:vAlign w:val="bottom"/>
          </w:tcPr>
          <w:p w:rsidR="0019045E" w:rsidRDefault="0019045E" w:rsidP="006E2641">
            <w:pPr>
              <w:rPr>
                <w:rFonts w:asciiTheme="minorBidi" w:hAnsiTheme="minorBidi" w:cstheme="minorBidi"/>
              </w:rPr>
            </w:pPr>
            <w:r w:rsidRPr="00DE1BCA">
              <w:rPr>
                <w:rFonts w:asciiTheme="minorBidi" w:hAnsiTheme="minorBidi" w:cstheme="minorBidi"/>
                <w:sz w:val="24"/>
                <w:szCs w:val="24"/>
              </w:rPr>
              <w:t>Signaux de signalisation routière verticale - Panneaux à messages variables</w:t>
            </w:r>
          </w:p>
          <w:p w:rsidR="0019045E" w:rsidRPr="005D5686" w:rsidRDefault="0019045E" w:rsidP="006E264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F4" w:rsidRDefault="00EB61F4" w:rsidP="00A95B30">
      <w:r>
        <w:separator/>
      </w:r>
    </w:p>
  </w:endnote>
  <w:endnote w:type="continuationSeparator" w:id="1">
    <w:p w:rsidR="00EB61F4" w:rsidRDefault="00EB61F4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F4" w:rsidRDefault="00EB61F4" w:rsidP="00A95B30">
      <w:r>
        <w:separator/>
      </w:r>
    </w:p>
  </w:footnote>
  <w:footnote w:type="continuationSeparator" w:id="1">
    <w:p w:rsidR="00EB61F4" w:rsidRDefault="00EB61F4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34850"/>
    <w:rsid w:val="0005284D"/>
    <w:rsid w:val="000560A8"/>
    <w:rsid w:val="00074572"/>
    <w:rsid w:val="000877BC"/>
    <w:rsid w:val="000A0683"/>
    <w:rsid w:val="000B4A52"/>
    <w:rsid w:val="000B4AC2"/>
    <w:rsid w:val="000C54D9"/>
    <w:rsid w:val="000C56A9"/>
    <w:rsid w:val="000D087B"/>
    <w:rsid w:val="000D3DC3"/>
    <w:rsid w:val="000F09BA"/>
    <w:rsid w:val="00132D84"/>
    <w:rsid w:val="0013335B"/>
    <w:rsid w:val="00140B3C"/>
    <w:rsid w:val="001454FB"/>
    <w:rsid w:val="00145697"/>
    <w:rsid w:val="00155B71"/>
    <w:rsid w:val="0019045E"/>
    <w:rsid w:val="001A0841"/>
    <w:rsid w:val="001A717F"/>
    <w:rsid w:val="001A724D"/>
    <w:rsid w:val="001B1F3D"/>
    <w:rsid w:val="001B2F7A"/>
    <w:rsid w:val="001B6249"/>
    <w:rsid w:val="001B63E8"/>
    <w:rsid w:val="001C5D9C"/>
    <w:rsid w:val="001C7351"/>
    <w:rsid w:val="001D0EA0"/>
    <w:rsid w:val="001D2044"/>
    <w:rsid w:val="001D23FF"/>
    <w:rsid w:val="001D3E1A"/>
    <w:rsid w:val="001E2279"/>
    <w:rsid w:val="002121DC"/>
    <w:rsid w:val="0021616A"/>
    <w:rsid w:val="002279B4"/>
    <w:rsid w:val="00251367"/>
    <w:rsid w:val="00272EEF"/>
    <w:rsid w:val="00277902"/>
    <w:rsid w:val="002B0936"/>
    <w:rsid w:val="002E4564"/>
    <w:rsid w:val="002E4F87"/>
    <w:rsid w:val="002F1EE2"/>
    <w:rsid w:val="002F598A"/>
    <w:rsid w:val="00303AE7"/>
    <w:rsid w:val="003322FA"/>
    <w:rsid w:val="003403E9"/>
    <w:rsid w:val="00353C7C"/>
    <w:rsid w:val="003815D0"/>
    <w:rsid w:val="0039305E"/>
    <w:rsid w:val="003B4AB5"/>
    <w:rsid w:val="003E04AA"/>
    <w:rsid w:val="003F672C"/>
    <w:rsid w:val="00436D66"/>
    <w:rsid w:val="004608F2"/>
    <w:rsid w:val="00480824"/>
    <w:rsid w:val="00482DAE"/>
    <w:rsid w:val="004915B2"/>
    <w:rsid w:val="004A099B"/>
    <w:rsid w:val="004A323A"/>
    <w:rsid w:val="004B0131"/>
    <w:rsid w:val="004C17F3"/>
    <w:rsid w:val="004D77DA"/>
    <w:rsid w:val="004E041F"/>
    <w:rsid w:val="00503AEB"/>
    <w:rsid w:val="00505239"/>
    <w:rsid w:val="00506C12"/>
    <w:rsid w:val="0050757E"/>
    <w:rsid w:val="005078AC"/>
    <w:rsid w:val="0052217D"/>
    <w:rsid w:val="005310A0"/>
    <w:rsid w:val="00531E4F"/>
    <w:rsid w:val="00557951"/>
    <w:rsid w:val="00572A7D"/>
    <w:rsid w:val="00574F44"/>
    <w:rsid w:val="0058781B"/>
    <w:rsid w:val="0059728C"/>
    <w:rsid w:val="005C0984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352A3"/>
    <w:rsid w:val="007510E4"/>
    <w:rsid w:val="00775331"/>
    <w:rsid w:val="00793CCF"/>
    <w:rsid w:val="0079710B"/>
    <w:rsid w:val="007A564F"/>
    <w:rsid w:val="007B0432"/>
    <w:rsid w:val="007B1F19"/>
    <w:rsid w:val="007C0EC7"/>
    <w:rsid w:val="007C307B"/>
    <w:rsid w:val="007D09A2"/>
    <w:rsid w:val="007D35A0"/>
    <w:rsid w:val="007D3930"/>
    <w:rsid w:val="007E2812"/>
    <w:rsid w:val="007F0B23"/>
    <w:rsid w:val="007F5D5F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A21FF"/>
    <w:rsid w:val="008B0022"/>
    <w:rsid w:val="008B0103"/>
    <w:rsid w:val="008B675F"/>
    <w:rsid w:val="008C6636"/>
    <w:rsid w:val="008E4600"/>
    <w:rsid w:val="008F6338"/>
    <w:rsid w:val="00916E32"/>
    <w:rsid w:val="009426A9"/>
    <w:rsid w:val="00947F38"/>
    <w:rsid w:val="00951C38"/>
    <w:rsid w:val="00963470"/>
    <w:rsid w:val="009646D0"/>
    <w:rsid w:val="00965D79"/>
    <w:rsid w:val="00971EA7"/>
    <w:rsid w:val="009832EC"/>
    <w:rsid w:val="009874E5"/>
    <w:rsid w:val="00990622"/>
    <w:rsid w:val="00991492"/>
    <w:rsid w:val="00996340"/>
    <w:rsid w:val="0099692B"/>
    <w:rsid w:val="00997740"/>
    <w:rsid w:val="009B0E0B"/>
    <w:rsid w:val="009B257B"/>
    <w:rsid w:val="00A15670"/>
    <w:rsid w:val="00A15FEE"/>
    <w:rsid w:val="00A45213"/>
    <w:rsid w:val="00A5318B"/>
    <w:rsid w:val="00A67F39"/>
    <w:rsid w:val="00A95B30"/>
    <w:rsid w:val="00AF27DC"/>
    <w:rsid w:val="00B019CD"/>
    <w:rsid w:val="00B30DFD"/>
    <w:rsid w:val="00B505D4"/>
    <w:rsid w:val="00B7185E"/>
    <w:rsid w:val="00B955A1"/>
    <w:rsid w:val="00B95E9C"/>
    <w:rsid w:val="00B96324"/>
    <w:rsid w:val="00BA57C1"/>
    <w:rsid w:val="00BC2AE8"/>
    <w:rsid w:val="00BD182A"/>
    <w:rsid w:val="00C01F7D"/>
    <w:rsid w:val="00C15474"/>
    <w:rsid w:val="00C163E8"/>
    <w:rsid w:val="00C20B80"/>
    <w:rsid w:val="00C417F4"/>
    <w:rsid w:val="00C70878"/>
    <w:rsid w:val="00C7328D"/>
    <w:rsid w:val="00C734A1"/>
    <w:rsid w:val="00C75B85"/>
    <w:rsid w:val="00C77317"/>
    <w:rsid w:val="00C92734"/>
    <w:rsid w:val="00C97F7D"/>
    <w:rsid w:val="00CA37AB"/>
    <w:rsid w:val="00CE5F97"/>
    <w:rsid w:val="00CF07BE"/>
    <w:rsid w:val="00CF726D"/>
    <w:rsid w:val="00D0145F"/>
    <w:rsid w:val="00D06149"/>
    <w:rsid w:val="00D10F0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1F4"/>
    <w:rsid w:val="00EB6C11"/>
    <w:rsid w:val="00EB73BE"/>
    <w:rsid w:val="00EC4C89"/>
    <w:rsid w:val="00EF0413"/>
    <w:rsid w:val="00EF0EB2"/>
    <w:rsid w:val="00F02177"/>
    <w:rsid w:val="00F14983"/>
    <w:rsid w:val="00F36E20"/>
    <w:rsid w:val="00F47AAF"/>
    <w:rsid w:val="00F655BA"/>
    <w:rsid w:val="00FA121A"/>
    <w:rsid w:val="00FA5F12"/>
    <w:rsid w:val="00FA78A6"/>
    <w:rsid w:val="00FC3568"/>
    <w:rsid w:val="00FC6554"/>
    <w:rsid w:val="00FE120E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54</cp:revision>
  <cp:lastPrinted>2017-12-03T09:27:00Z</cp:lastPrinted>
  <dcterms:created xsi:type="dcterms:W3CDTF">2016-03-13T08:33:00Z</dcterms:created>
  <dcterms:modified xsi:type="dcterms:W3CDTF">2026-05-21T14:21:00Z</dcterms:modified>
</cp:coreProperties>
</file>