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4176BB" w:rsidRDefault="004176BB" w:rsidP="006A3FE2">
      <w:pPr>
        <w:rPr>
          <w:rFonts w:ascii="Arial" w:hAnsi="Arial" w:cs="Arial"/>
          <w:bCs/>
          <w:color w:val="000000" w:themeColor="text1"/>
        </w:rPr>
      </w:pPr>
    </w:p>
    <w:p w:rsidR="006A3FE2" w:rsidRDefault="006A3FE2" w:rsidP="006A3FE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CTN 66 : optique</w:t>
      </w:r>
    </w:p>
    <w:p w:rsidR="007B6D3A" w:rsidRDefault="007B6D3A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6A3FE2" w:rsidRDefault="006A3FE2" w:rsidP="006A3FE2">
      <w:pPr>
        <w:tabs>
          <w:tab w:val="left" w:pos="1418"/>
          <w:tab w:val="left" w:pos="9923"/>
        </w:tabs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Début : 02/03/26                                                                                                                                  fin : 30/04/26     </w:t>
      </w:r>
    </w:p>
    <w:p w:rsidR="006A3FE2" w:rsidRDefault="006A3FE2" w:rsidP="006A3FE2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1560"/>
        <w:gridCol w:w="4110"/>
      </w:tblGrid>
      <w:tr w:rsidR="006A3FE2" w:rsidTr="006A3FE2">
        <w:trPr>
          <w:trHeight w:val="51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Référence</w:t>
            </w:r>
          </w:p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Du PN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Source</w:t>
            </w:r>
          </w:p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Documentaire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Parenté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ICS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  <w:hideMark/>
          </w:tcPr>
          <w:p w:rsidR="006A3FE2" w:rsidRDefault="006A3FE2" w:rsidP="00F66B8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en-US"/>
              </w:rPr>
              <w:t>Intitulé du PN</w:t>
            </w:r>
          </w:p>
        </w:tc>
      </w:tr>
      <w:tr w:rsidR="006A3FE2" w:rsidTr="006A3FE2">
        <w:trPr>
          <w:trHeight w:val="5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Pr="007113BE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  <w:t xml:space="preserve">                                      </w:t>
            </w:r>
            <w:r w:rsidRPr="007113BE"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  <w:t xml:space="preserve">PNA ISO 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>8037-2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</w:pPr>
          </w:p>
          <w:p w:rsidR="006A3FE2" w:rsidRPr="003D2B38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 xml:space="preserve">                                 </w:t>
            </w:r>
            <w:r w:rsidRPr="003D2B38"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 xml:space="preserve">ISO 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 xml:space="preserve">8037-2               1997/Cor 1        </w:t>
            </w:r>
            <w:r w:rsidRPr="001A4FB6"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 xml:space="preserve">                   </w:t>
            </w:r>
            <w:r w:rsidRPr="003D2B38"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>IDT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</w:p>
          <w:p w:rsidR="006A3FE2" w:rsidRPr="003D2B38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  <w:t>37.020</w:t>
            </w:r>
          </w:p>
          <w:p w:rsidR="006A3FE2" w:rsidRPr="003D2B38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                                                                               </w:t>
            </w:r>
            <w:r w:rsidRPr="00CB1A78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Optique et instruments d'optique 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— </w:t>
            </w:r>
            <w:r w:rsidRPr="00CB1A78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Microscopes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 — </w:t>
            </w:r>
            <w:r w:rsidRPr="00CB1A78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Lames porte-objet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 </w:t>
            </w:r>
            <w:r w:rsidRPr="00CB1A78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—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 </w:t>
            </w:r>
            <w:r w:rsidRPr="00CB1A78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Partie 2: Qualité des matériaux, normes de finition et mode d'emballage</w:t>
            </w:r>
          </w:p>
        </w:tc>
      </w:tr>
      <w:tr w:rsidR="006A3FE2" w:rsidTr="006A3FE2">
        <w:trPr>
          <w:trHeight w:val="56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  <w:r w:rsidRPr="001A4FB6"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  <w:t xml:space="preserve">PNA ISO </w:t>
            </w:r>
            <w:r w:rsidRPr="001A4FB6"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  <w:t>15227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FE2" w:rsidRPr="001A4FB6" w:rsidRDefault="006A3FE2" w:rsidP="00F66B81">
            <w:pPr>
              <w:pStyle w:val="Corpsdetexte"/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 xml:space="preserve">                                            </w:t>
            </w:r>
            <w:r w:rsidRPr="001A4FB6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ISO 15227         2000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Pr="001A4FB6" w:rsidRDefault="006A3FE2" w:rsidP="00F66B81">
            <w:pPr>
              <w:pStyle w:val="Corpsdetexte"/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  <w:r w:rsidRPr="001A4FB6">
              <w:rPr>
                <w:rFonts w:ascii="Arial" w:hAnsi="Arial" w:cs="Arial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  <w:t>IDT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</w:pPr>
            <w:r w:rsidRPr="001A4FB6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  <w:t>37.020</w:t>
            </w:r>
          </w:p>
          <w:p w:rsidR="006A3FE2" w:rsidRDefault="006A3FE2" w:rsidP="00F66B81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FE2" w:rsidRDefault="006A3FE2" w:rsidP="00F66B81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</w:pPr>
            <w:r w:rsidRPr="001A4FB6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 xml:space="preserve">Optique et instruments d'optique — Microscopes —Essai des </w:t>
            </w:r>
            <w:proofErr w:type="spellStart"/>
            <w:r w:rsidRPr="001A4FB6">
              <w:rPr>
                <w:rFonts w:ascii="Arial" w:hAnsi="Arial" w:cs="Arial"/>
                <w:bCs/>
                <w:iCs/>
                <w:sz w:val="16"/>
                <w:szCs w:val="16"/>
                <w:lang w:eastAsia="en-US" w:bidi="ar-DZ"/>
              </w:rPr>
              <w:t>stéréomicroscopes</w:t>
            </w:r>
            <w:proofErr w:type="spellEnd"/>
          </w:p>
        </w:tc>
      </w:tr>
    </w:tbl>
    <w:p w:rsidR="006A3FE2" w:rsidRPr="006A3FE2" w:rsidRDefault="006A3FE2" w:rsidP="006A3FE2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6A3FE2" w:rsidRPr="006A3FE2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F4" w:rsidRDefault="00E051F4" w:rsidP="00A95B30">
      <w:r>
        <w:separator/>
      </w:r>
    </w:p>
  </w:endnote>
  <w:endnote w:type="continuationSeparator" w:id="0">
    <w:p w:rsidR="00E051F4" w:rsidRDefault="00E051F4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F4" w:rsidRDefault="00E051F4" w:rsidP="00A95B30">
      <w:r>
        <w:separator/>
      </w:r>
    </w:p>
  </w:footnote>
  <w:footnote w:type="continuationSeparator" w:id="0">
    <w:p w:rsidR="00E051F4" w:rsidRDefault="00E051F4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B487C"/>
    <w:rsid w:val="003B4AB5"/>
    <w:rsid w:val="003D28EE"/>
    <w:rsid w:val="003D5019"/>
    <w:rsid w:val="003D7EF1"/>
    <w:rsid w:val="003E65AC"/>
    <w:rsid w:val="003F1A54"/>
    <w:rsid w:val="00406B2B"/>
    <w:rsid w:val="004176B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C1A53"/>
    <w:rsid w:val="00DD1B46"/>
    <w:rsid w:val="00DE1991"/>
    <w:rsid w:val="00DE7172"/>
    <w:rsid w:val="00E051F4"/>
    <w:rsid w:val="00E11EE0"/>
    <w:rsid w:val="00E13039"/>
    <w:rsid w:val="00E3202E"/>
    <w:rsid w:val="00E36484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BF67-F74A-4B16-BAD5-55133414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71</cp:revision>
  <dcterms:created xsi:type="dcterms:W3CDTF">2016-03-14T08:30:00Z</dcterms:created>
  <dcterms:modified xsi:type="dcterms:W3CDTF">2026-03-23T12:52:00Z</dcterms:modified>
</cp:coreProperties>
</file>