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91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65"/>
        <w:gridCol w:w="5972"/>
      </w:tblGrid>
      <w:tr w:rsidR="002F1859" w:rsidRPr="002F1859" w:rsidTr="00AD5BD3">
        <w:tc>
          <w:tcPr>
            <w:tcW w:w="3946" w:type="dxa"/>
            <w:gridSpan w:val="2"/>
          </w:tcPr>
          <w:p w:rsidR="00E31CB9" w:rsidRPr="002F1859" w:rsidRDefault="00E31CB9" w:rsidP="00E31CB9">
            <w:pPr>
              <w:ind w:left="0" w:firstLine="0"/>
              <w:jc w:val="center"/>
              <w:rPr>
                <w:rFonts w:asciiTheme="minorBidi" w:hAnsiTheme="minorBidi"/>
              </w:rPr>
            </w:pPr>
            <w:r w:rsidRPr="002F1859">
              <w:rPr>
                <w:rFonts w:asciiTheme="minorBidi" w:hAnsiTheme="minorBidi"/>
                <w:noProof/>
                <w:lang w:eastAsia="fr-FR"/>
              </w:rPr>
              <w:drawing>
                <wp:inline distT="0" distB="0" distL="0" distR="0" wp14:anchorId="695C74CC" wp14:editId="1AF9A262">
                  <wp:extent cx="1692000" cy="1072263"/>
                  <wp:effectExtent l="19050" t="0" r="3450" b="0"/>
                  <wp:docPr id="3" name="Image 2" descr="K:\4-l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4-l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0" cy="1072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2" w:type="dxa"/>
            <w:vAlign w:val="center"/>
          </w:tcPr>
          <w:p w:rsidR="00E31CB9" w:rsidRPr="002F1859" w:rsidRDefault="00E31CB9" w:rsidP="00E31CB9">
            <w:pPr>
              <w:ind w:left="0" w:firstLine="0"/>
              <w:jc w:val="center"/>
              <w:rPr>
                <w:rFonts w:asciiTheme="minorBidi" w:hAnsiTheme="minorBidi"/>
                <w:sz w:val="44"/>
              </w:rPr>
            </w:pPr>
            <w:r w:rsidRPr="002F1859">
              <w:rPr>
                <w:rFonts w:asciiTheme="minorBidi" w:hAnsiTheme="minorBidi"/>
                <w:b/>
                <w:sz w:val="44"/>
                <w:szCs w:val="32"/>
              </w:rPr>
              <w:t>FICHE FORMATION</w:t>
            </w:r>
          </w:p>
        </w:tc>
      </w:tr>
      <w:tr w:rsidR="002F1859" w:rsidRPr="002F1859" w:rsidTr="00AD5BD3">
        <w:trPr>
          <w:trHeight w:val="1294"/>
        </w:trPr>
        <w:tc>
          <w:tcPr>
            <w:tcW w:w="9918" w:type="dxa"/>
            <w:gridSpan w:val="3"/>
            <w:vAlign w:val="center"/>
          </w:tcPr>
          <w:p w:rsidR="00532EF6" w:rsidRPr="002F1859" w:rsidRDefault="00532EF6" w:rsidP="00C14F71">
            <w:pPr>
              <w:jc w:val="center"/>
              <w:rPr>
                <w:rFonts w:asciiTheme="minorBidi" w:hAnsiTheme="minorBidi"/>
                <w:b/>
                <w:sz w:val="32"/>
                <w:szCs w:val="28"/>
              </w:rPr>
            </w:pPr>
          </w:p>
          <w:p w:rsidR="005B702E" w:rsidRPr="002F1859" w:rsidRDefault="002F1859" w:rsidP="005B702E">
            <w:pPr>
              <w:jc w:val="center"/>
              <w:rPr>
                <w:rFonts w:asciiTheme="minorBidi" w:hAnsiTheme="minorBidi"/>
                <w:b/>
                <w:sz w:val="32"/>
                <w:szCs w:val="28"/>
              </w:rPr>
            </w:pPr>
            <w:r w:rsidRPr="002F1859">
              <w:rPr>
                <w:rFonts w:asciiTheme="minorBidi" w:hAnsiTheme="minorBidi"/>
                <w:b/>
                <w:sz w:val="32"/>
                <w:szCs w:val="28"/>
              </w:rPr>
              <w:t>L</w:t>
            </w:r>
            <w:r w:rsidR="00FC232D" w:rsidRPr="002F1859">
              <w:rPr>
                <w:rFonts w:asciiTheme="minorBidi" w:hAnsiTheme="minorBidi"/>
                <w:b/>
                <w:sz w:val="32"/>
                <w:szCs w:val="28"/>
              </w:rPr>
              <w:t xml:space="preserve">ecture et interprétation de la norme </w:t>
            </w:r>
            <w:r w:rsidR="00C82169" w:rsidRPr="002F1859">
              <w:rPr>
                <w:rFonts w:asciiTheme="minorBidi" w:hAnsiTheme="minorBidi"/>
                <w:b/>
                <w:sz w:val="32"/>
                <w:szCs w:val="28"/>
              </w:rPr>
              <w:t xml:space="preserve">ISO </w:t>
            </w:r>
            <w:r w:rsidR="00FC232D" w:rsidRPr="002F1859">
              <w:rPr>
                <w:rFonts w:asciiTheme="minorBidi" w:hAnsiTheme="minorBidi"/>
                <w:b/>
                <w:sz w:val="32"/>
                <w:szCs w:val="28"/>
              </w:rPr>
              <w:t>26000</w:t>
            </w:r>
            <w:r w:rsidR="00C82169">
              <w:rPr>
                <w:rFonts w:asciiTheme="minorBidi" w:hAnsiTheme="minorBidi"/>
                <w:b/>
                <w:sz w:val="32"/>
                <w:szCs w:val="28"/>
              </w:rPr>
              <w:t xml:space="preserve"> version 2010 </w:t>
            </w:r>
            <w:hyperlink r:id="rId6" w:tooltip="ISO 26000:2010 Lignes directrices relatives à la responsabilité sociétale" w:history="1">
              <w:r w:rsidR="00A926BE" w:rsidRPr="00A926BE">
                <w:rPr>
                  <w:rFonts w:asciiTheme="minorBidi" w:hAnsiTheme="minorBidi"/>
                  <w:b/>
                  <w:sz w:val="32"/>
                  <w:szCs w:val="28"/>
                </w:rPr>
                <w:t>lignes directrices relatives à la responsabilité sociétale</w:t>
              </w:r>
            </w:hyperlink>
            <w:r w:rsidR="00A926BE">
              <w:rPr>
                <w:rFonts w:asciiTheme="minorBidi" w:hAnsiTheme="minorBidi"/>
                <w:b/>
                <w:sz w:val="32"/>
                <w:szCs w:val="28"/>
              </w:rPr>
              <w:t xml:space="preserve"> </w:t>
            </w:r>
            <w:r w:rsidR="00C82169">
              <w:rPr>
                <w:rFonts w:asciiTheme="minorBidi" w:hAnsiTheme="minorBidi"/>
                <w:b/>
                <w:sz w:val="32"/>
                <w:szCs w:val="28"/>
              </w:rPr>
              <w:t xml:space="preserve">(identique </w:t>
            </w:r>
            <w:r w:rsidR="00A926BE">
              <w:rPr>
                <w:rFonts w:asciiTheme="minorBidi" w:hAnsiTheme="minorBidi"/>
                <w:b/>
                <w:sz w:val="32"/>
                <w:szCs w:val="28"/>
              </w:rPr>
              <w:t>à</w:t>
            </w:r>
            <w:bookmarkStart w:id="0" w:name="_GoBack"/>
            <w:bookmarkEnd w:id="0"/>
            <w:r w:rsidR="00C82169">
              <w:rPr>
                <w:rFonts w:asciiTheme="minorBidi" w:hAnsiTheme="minorBidi"/>
                <w:b/>
                <w:sz w:val="32"/>
                <w:szCs w:val="28"/>
              </w:rPr>
              <w:t xml:space="preserve"> la norme NA ISO 26000)</w:t>
            </w:r>
            <w:r w:rsidR="00FC232D" w:rsidRPr="002F1859">
              <w:rPr>
                <w:rFonts w:asciiTheme="minorBidi" w:hAnsiTheme="minorBidi"/>
                <w:b/>
                <w:sz w:val="32"/>
                <w:szCs w:val="28"/>
              </w:rPr>
              <w:t xml:space="preserve"> </w:t>
            </w:r>
          </w:p>
          <w:p w:rsidR="00C14F71" w:rsidRPr="00A926BE" w:rsidRDefault="00C14F71" w:rsidP="00E76EF3">
            <w:pPr>
              <w:jc w:val="center"/>
              <w:rPr>
                <w:rFonts w:asciiTheme="minorBidi" w:hAnsiTheme="minorBidi"/>
                <w:b/>
                <w:sz w:val="32"/>
                <w:szCs w:val="28"/>
              </w:rPr>
            </w:pPr>
          </w:p>
        </w:tc>
      </w:tr>
      <w:tr w:rsidR="002F1859" w:rsidRPr="002F1859" w:rsidTr="00AD5BD3">
        <w:trPr>
          <w:trHeight w:val="1412"/>
        </w:trPr>
        <w:tc>
          <w:tcPr>
            <w:tcW w:w="3681" w:type="dxa"/>
          </w:tcPr>
          <w:p w:rsidR="00C14F71" w:rsidRPr="002F1859" w:rsidRDefault="00C14F71" w:rsidP="002F1859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2F1859">
              <w:rPr>
                <w:rFonts w:ascii="Arial" w:hAnsi="Arial" w:cs="Arial"/>
                <w:b/>
                <w:sz w:val="28"/>
                <w:szCs w:val="28"/>
              </w:rPr>
              <w:t xml:space="preserve">OBJECTIFS  </w:t>
            </w:r>
          </w:p>
          <w:p w:rsidR="00C14F71" w:rsidRPr="002F1859" w:rsidRDefault="00C14F71" w:rsidP="002F1859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16596F" w:rsidRPr="002F1859" w:rsidRDefault="0016596F" w:rsidP="002F1859">
            <w:pPr>
              <w:pStyle w:val="Sansinterligne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2F1859">
              <w:rPr>
                <w:rFonts w:ascii="Arial" w:hAnsi="Arial" w:cs="Arial"/>
                <w:sz w:val="24"/>
                <w:szCs w:val="24"/>
              </w:rPr>
              <w:t>Expliquer les enjeux de la RSO</w:t>
            </w:r>
          </w:p>
          <w:p w:rsidR="0016596F" w:rsidRPr="002F1859" w:rsidRDefault="00993A93" w:rsidP="002F1859">
            <w:pPr>
              <w:pStyle w:val="Sansinterligne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2F1859">
              <w:rPr>
                <w:rFonts w:ascii="Arial" w:hAnsi="Arial" w:cs="Arial"/>
                <w:sz w:val="24"/>
                <w:szCs w:val="24"/>
              </w:rPr>
              <w:t>Comprendre le</w:t>
            </w:r>
            <w:r w:rsidR="0016596F" w:rsidRPr="002F1859">
              <w:rPr>
                <w:rFonts w:ascii="Arial" w:hAnsi="Arial" w:cs="Arial"/>
                <w:sz w:val="24"/>
                <w:szCs w:val="24"/>
              </w:rPr>
              <w:t xml:space="preserve"> contexte global</w:t>
            </w:r>
          </w:p>
          <w:p w:rsidR="00993A93" w:rsidRPr="002F1859" w:rsidRDefault="00993A93" w:rsidP="002F1859">
            <w:pPr>
              <w:pStyle w:val="Sansinterligne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2F1859">
              <w:rPr>
                <w:rFonts w:ascii="Arial" w:hAnsi="Arial" w:cs="Arial"/>
                <w:sz w:val="24"/>
                <w:szCs w:val="24"/>
              </w:rPr>
              <w:t>Comment interpréter la norme</w:t>
            </w:r>
          </w:p>
          <w:p w:rsidR="00C14F71" w:rsidRPr="002F1859" w:rsidRDefault="00C14F71" w:rsidP="002F1859">
            <w:pPr>
              <w:pStyle w:val="Sansinterligne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859" w:rsidRPr="002F1859" w:rsidTr="00AD5BD3">
        <w:trPr>
          <w:trHeight w:val="4962"/>
        </w:trPr>
        <w:tc>
          <w:tcPr>
            <w:tcW w:w="3681" w:type="dxa"/>
          </w:tcPr>
          <w:p w:rsidR="00C14F71" w:rsidRPr="002F1859" w:rsidRDefault="00C14F71" w:rsidP="002F1859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F1859">
              <w:rPr>
                <w:rFonts w:ascii="Arial" w:hAnsi="Arial" w:cs="Arial"/>
                <w:b/>
                <w:bCs/>
                <w:sz w:val="28"/>
                <w:szCs w:val="28"/>
              </w:rPr>
              <w:t>PROGRAMME</w:t>
            </w:r>
          </w:p>
        </w:tc>
        <w:tc>
          <w:tcPr>
            <w:tcW w:w="6237" w:type="dxa"/>
            <w:gridSpan w:val="2"/>
          </w:tcPr>
          <w:p w:rsidR="00BE5F9D" w:rsidRPr="002F1859" w:rsidRDefault="00BE5F9D" w:rsidP="002F1859">
            <w:pPr>
              <w:pStyle w:val="Sansinterligne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2F1859">
              <w:rPr>
                <w:rFonts w:ascii="Arial" w:hAnsi="Arial" w:cs="Arial"/>
                <w:sz w:val="24"/>
                <w:szCs w:val="24"/>
              </w:rPr>
              <w:t>Introduction</w:t>
            </w:r>
          </w:p>
          <w:p w:rsidR="00BE5F9D" w:rsidRPr="002F1859" w:rsidRDefault="00BE5F9D" w:rsidP="002F1859">
            <w:pPr>
              <w:pStyle w:val="Sansinterligne"/>
              <w:numPr>
                <w:ilvl w:val="0"/>
                <w:numId w:val="34"/>
              </w:numPr>
              <w:ind w:left="742" w:hanging="425"/>
              <w:rPr>
                <w:rFonts w:ascii="Arial" w:hAnsi="Arial" w:cs="Arial"/>
                <w:sz w:val="24"/>
                <w:szCs w:val="24"/>
              </w:rPr>
            </w:pPr>
            <w:r w:rsidRPr="002F1859">
              <w:rPr>
                <w:rFonts w:ascii="Arial" w:hAnsi="Arial" w:cs="Arial"/>
                <w:sz w:val="24"/>
                <w:szCs w:val="24"/>
              </w:rPr>
              <w:t>Définitions, domaine d’application</w:t>
            </w:r>
          </w:p>
          <w:p w:rsidR="00BE5F9D" w:rsidRPr="002F1859" w:rsidRDefault="00BE5F9D" w:rsidP="002F1859">
            <w:pPr>
              <w:pStyle w:val="Sansinterligne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2F1859">
              <w:rPr>
                <w:rFonts w:ascii="Arial" w:hAnsi="Arial" w:cs="Arial"/>
                <w:sz w:val="24"/>
                <w:szCs w:val="24"/>
              </w:rPr>
              <w:t>Appréhender la Responsabilité sociétal</w:t>
            </w:r>
            <w:r w:rsidR="00C82169">
              <w:rPr>
                <w:rFonts w:ascii="Arial" w:hAnsi="Arial" w:cs="Arial"/>
                <w:sz w:val="24"/>
                <w:szCs w:val="24"/>
              </w:rPr>
              <w:t>e</w:t>
            </w:r>
            <w:r w:rsidRPr="002F18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596F" w:rsidRPr="002F1859" w:rsidRDefault="0016596F" w:rsidP="002F1859">
            <w:pPr>
              <w:pStyle w:val="Sansinterligne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2F1859">
              <w:rPr>
                <w:rFonts w:ascii="Arial" w:hAnsi="Arial" w:cs="Arial"/>
                <w:sz w:val="24"/>
                <w:szCs w:val="24"/>
              </w:rPr>
              <w:t>Les fondamentaux de la norme : 7 principes, 7 questions centrales</w:t>
            </w:r>
          </w:p>
          <w:p w:rsidR="00BE5F9D" w:rsidRPr="002F1859" w:rsidRDefault="00966DC0" w:rsidP="002F1859">
            <w:pPr>
              <w:pStyle w:val="Sansinterligne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2F1859">
              <w:rPr>
                <w:rFonts w:ascii="Arial" w:hAnsi="Arial" w:cs="Arial"/>
                <w:sz w:val="24"/>
                <w:szCs w:val="24"/>
              </w:rPr>
              <w:t xml:space="preserve">Les  </w:t>
            </w:r>
            <w:r w:rsidR="00BE5F9D" w:rsidRPr="002F1859">
              <w:rPr>
                <w:rFonts w:ascii="Arial" w:hAnsi="Arial" w:cs="Arial"/>
                <w:sz w:val="24"/>
                <w:szCs w:val="24"/>
              </w:rPr>
              <w:t>Chapitre</w:t>
            </w:r>
            <w:r w:rsidRPr="002F1859">
              <w:rPr>
                <w:rFonts w:ascii="Arial" w:hAnsi="Arial" w:cs="Arial"/>
                <w:sz w:val="24"/>
                <w:szCs w:val="24"/>
              </w:rPr>
              <w:t>s de la norme :</w:t>
            </w:r>
          </w:p>
          <w:p w:rsidR="00BE5F9D" w:rsidRPr="002F1859" w:rsidRDefault="00BE5F9D" w:rsidP="002F1859">
            <w:pPr>
              <w:pStyle w:val="Sansinterligne"/>
              <w:numPr>
                <w:ilvl w:val="0"/>
                <w:numId w:val="34"/>
              </w:numPr>
              <w:tabs>
                <w:tab w:val="left" w:pos="742"/>
              </w:tabs>
              <w:ind w:left="742" w:hanging="425"/>
              <w:rPr>
                <w:rFonts w:ascii="Arial" w:hAnsi="Arial" w:cs="Arial"/>
                <w:sz w:val="24"/>
                <w:szCs w:val="24"/>
              </w:rPr>
            </w:pPr>
            <w:r w:rsidRPr="002F1859">
              <w:rPr>
                <w:rFonts w:ascii="Arial" w:hAnsi="Arial" w:cs="Arial"/>
                <w:sz w:val="24"/>
                <w:szCs w:val="24"/>
              </w:rPr>
              <w:t>Chapitre 4- les 7 principes</w:t>
            </w:r>
          </w:p>
          <w:p w:rsidR="00BE5F9D" w:rsidRPr="002F1859" w:rsidRDefault="00BE5F9D" w:rsidP="002F1859">
            <w:pPr>
              <w:pStyle w:val="Sansinterligne"/>
              <w:numPr>
                <w:ilvl w:val="0"/>
                <w:numId w:val="34"/>
              </w:numPr>
              <w:tabs>
                <w:tab w:val="left" w:pos="742"/>
              </w:tabs>
              <w:ind w:left="742" w:hanging="425"/>
              <w:rPr>
                <w:rFonts w:ascii="Arial" w:hAnsi="Arial" w:cs="Arial"/>
                <w:sz w:val="24"/>
                <w:szCs w:val="24"/>
              </w:rPr>
            </w:pPr>
            <w:r w:rsidRPr="002F1859">
              <w:rPr>
                <w:rFonts w:ascii="Arial" w:hAnsi="Arial" w:cs="Arial"/>
                <w:sz w:val="24"/>
                <w:szCs w:val="24"/>
              </w:rPr>
              <w:t>Chapitre 5 – les deux pratiques fondamentales de la RS</w:t>
            </w:r>
          </w:p>
          <w:p w:rsidR="00BE5F9D" w:rsidRPr="002F1859" w:rsidRDefault="00BE5F9D" w:rsidP="002F1859">
            <w:pPr>
              <w:pStyle w:val="Sansinterligne"/>
              <w:numPr>
                <w:ilvl w:val="0"/>
                <w:numId w:val="34"/>
              </w:numPr>
              <w:tabs>
                <w:tab w:val="left" w:pos="742"/>
              </w:tabs>
              <w:ind w:left="742" w:hanging="425"/>
              <w:rPr>
                <w:rFonts w:ascii="Arial" w:hAnsi="Arial" w:cs="Arial"/>
                <w:sz w:val="24"/>
                <w:szCs w:val="24"/>
              </w:rPr>
            </w:pPr>
            <w:r w:rsidRPr="002F1859">
              <w:rPr>
                <w:rFonts w:ascii="Arial" w:hAnsi="Arial" w:cs="Arial"/>
                <w:sz w:val="24"/>
                <w:szCs w:val="24"/>
              </w:rPr>
              <w:t>Chapitre 6 – les 7 questions centrales</w:t>
            </w:r>
          </w:p>
          <w:p w:rsidR="00BE5F9D" w:rsidRPr="002F1859" w:rsidRDefault="00BE5F9D" w:rsidP="002F1859">
            <w:pPr>
              <w:pStyle w:val="Sansinterligne"/>
              <w:numPr>
                <w:ilvl w:val="0"/>
                <w:numId w:val="34"/>
              </w:numPr>
              <w:tabs>
                <w:tab w:val="left" w:pos="742"/>
              </w:tabs>
              <w:ind w:left="742" w:hanging="425"/>
              <w:rPr>
                <w:rFonts w:ascii="Arial" w:hAnsi="Arial" w:cs="Arial"/>
                <w:sz w:val="24"/>
                <w:szCs w:val="24"/>
              </w:rPr>
            </w:pPr>
            <w:r w:rsidRPr="002F1859">
              <w:rPr>
                <w:rFonts w:ascii="Arial" w:hAnsi="Arial" w:cs="Arial"/>
                <w:sz w:val="24"/>
                <w:szCs w:val="24"/>
              </w:rPr>
              <w:t xml:space="preserve">Chapitre 7 – intégration de la RS dans l’ensemble de l’organisation </w:t>
            </w:r>
          </w:p>
          <w:p w:rsidR="00E774A4" w:rsidRPr="002F1859" w:rsidRDefault="00E774A4" w:rsidP="002F1859">
            <w:pPr>
              <w:pStyle w:val="Sansinterligne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2F1859">
              <w:rPr>
                <w:rFonts w:ascii="Arial" w:hAnsi="Arial" w:cs="Arial"/>
                <w:sz w:val="24"/>
                <w:szCs w:val="24"/>
              </w:rPr>
              <w:t>Exercices de compréhension</w:t>
            </w:r>
          </w:p>
          <w:p w:rsidR="00BE5F9D" w:rsidRPr="002F1859" w:rsidRDefault="00E774A4" w:rsidP="002F1859">
            <w:pPr>
              <w:pStyle w:val="Sansinterligne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2F1859">
              <w:rPr>
                <w:rFonts w:ascii="Arial" w:hAnsi="Arial" w:cs="Arial"/>
                <w:sz w:val="24"/>
                <w:szCs w:val="24"/>
              </w:rPr>
              <w:t>Questionnaire</w:t>
            </w:r>
            <w:r w:rsidR="00281A71" w:rsidRPr="002F1859">
              <w:rPr>
                <w:rFonts w:ascii="Arial" w:hAnsi="Arial" w:cs="Arial"/>
                <w:sz w:val="24"/>
                <w:szCs w:val="24"/>
              </w:rPr>
              <w:t xml:space="preserve"> sur les pratiques </w:t>
            </w:r>
          </w:p>
          <w:p w:rsidR="00E774A4" w:rsidRPr="002F1859" w:rsidRDefault="00E774A4" w:rsidP="002F1859">
            <w:pPr>
              <w:pStyle w:val="Sansinterligne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2F1859">
              <w:rPr>
                <w:rFonts w:ascii="Arial" w:hAnsi="Arial" w:cs="Arial"/>
                <w:sz w:val="24"/>
                <w:szCs w:val="24"/>
              </w:rPr>
              <w:t xml:space="preserve">Teste </w:t>
            </w:r>
            <w:r w:rsidR="00966DC0" w:rsidRPr="002F1859">
              <w:rPr>
                <w:rFonts w:ascii="Arial" w:hAnsi="Arial" w:cs="Arial"/>
                <w:sz w:val="24"/>
                <w:szCs w:val="24"/>
              </w:rPr>
              <w:t xml:space="preserve">sur l’application </w:t>
            </w:r>
          </w:p>
          <w:p w:rsidR="00E774A4" w:rsidRPr="002F1859" w:rsidRDefault="00E774A4" w:rsidP="002F1859">
            <w:pPr>
              <w:pStyle w:val="Sansinterligne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2F1859">
              <w:rPr>
                <w:rFonts w:ascii="Arial" w:hAnsi="Arial" w:cs="Arial"/>
                <w:sz w:val="24"/>
                <w:szCs w:val="24"/>
              </w:rPr>
              <w:t>Les exemples d’application de principes RSO</w:t>
            </w:r>
          </w:p>
          <w:p w:rsidR="00C14F71" w:rsidRPr="002F1859" w:rsidRDefault="00C14F71" w:rsidP="002F185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859" w:rsidRPr="002F1859" w:rsidTr="00AD5BD3">
        <w:trPr>
          <w:trHeight w:val="1418"/>
        </w:trPr>
        <w:tc>
          <w:tcPr>
            <w:tcW w:w="3681" w:type="dxa"/>
          </w:tcPr>
          <w:p w:rsidR="00C14F71" w:rsidRPr="002F1859" w:rsidRDefault="002F1859" w:rsidP="002F1859">
            <w:pPr>
              <w:ind w:left="0" w:firstLine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2F1859">
              <w:rPr>
                <w:rFonts w:ascii="Arial" w:hAnsi="Arial" w:cs="Arial"/>
                <w:b/>
                <w:sz w:val="28"/>
                <w:szCs w:val="28"/>
              </w:rPr>
              <w:t>PUBLIC CONCERNE</w:t>
            </w:r>
          </w:p>
        </w:tc>
        <w:tc>
          <w:tcPr>
            <w:tcW w:w="6237" w:type="dxa"/>
            <w:gridSpan w:val="2"/>
          </w:tcPr>
          <w:p w:rsidR="00C14F71" w:rsidRPr="002F1859" w:rsidRDefault="00E774A4" w:rsidP="00C8216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F1859">
              <w:rPr>
                <w:rFonts w:ascii="Arial" w:hAnsi="Arial" w:cs="Arial"/>
                <w:sz w:val="24"/>
                <w:szCs w:val="24"/>
              </w:rPr>
              <w:t xml:space="preserve">Les responsables de tous les niveaux : management, cadres dirigeants, responsable </w:t>
            </w:r>
            <w:r w:rsidR="00C82169">
              <w:rPr>
                <w:rFonts w:ascii="Arial" w:hAnsi="Arial" w:cs="Arial"/>
                <w:sz w:val="24"/>
                <w:szCs w:val="24"/>
              </w:rPr>
              <w:t>d</w:t>
            </w:r>
            <w:r w:rsidRPr="002F1859">
              <w:rPr>
                <w:rFonts w:ascii="Arial" w:hAnsi="Arial" w:cs="Arial"/>
                <w:sz w:val="24"/>
                <w:szCs w:val="24"/>
              </w:rPr>
              <w:t>es</w:t>
            </w:r>
            <w:r w:rsidR="00D42299" w:rsidRPr="002F1859">
              <w:rPr>
                <w:rFonts w:ascii="Arial" w:hAnsi="Arial" w:cs="Arial"/>
                <w:sz w:val="24"/>
                <w:szCs w:val="24"/>
              </w:rPr>
              <w:t xml:space="preserve"> structures, les cadres moyens </w:t>
            </w:r>
          </w:p>
        </w:tc>
      </w:tr>
      <w:tr w:rsidR="002F1859" w:rsidRPr="002F1859" w:rsidTr="00AD5BD3">
        <w:trPr>
          <w:trHeight w:val="985"/>
        </w:trPr>
        <w:tc>
          <w:tcPr>
            <w:tcW w:w="3681" w:type="dxa"/>
          </w:tcPr>
          <w:p w:rsidR="00C14F71" w:rsidRPr="002F1859" w:rsidRDefault="002F1859" w:rsidP="002F1859">
            <w:pPr>
              <w:ind w:left="0" w:firstLine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2F1859">
              <w:rPr>
                <w:rFonts w:ascii="Arial" w:hAnsi="Arial" w:cs="Arial"/>
                <w:b/>
                <w:sz w:val="28"/>
                <w:szCs w:val="28"/>
              </w:rPr>
              <w:t>VOLUME HORAIRE</w:t>
            </w:r>
          </w:p>
        </w:tc>
        <w:tc>
          <w:tcPr>
            <w:tcW w:w="6237" w:type="dxa"/>
            <w:gridSpan w:val="2"/>
          </w:tcPr>
          <w:p w:rsidR="00B26F4E" w:rsidRPr="002F1859" w:rsidRDefault="00A926BE" w:rsidP="00A926B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7F7FC6" w:rsidRPr="002F1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F4E" w:rsidRPr="002F1859">
              <w:rPr>
                <w:rFonts w:ascii="Arial" w:hAnsi="Arial" w:cs="Arial"/>
                <w:sz w:val="24"/>
                <w:szCs w:val="24"/>
              </w:rPr>
              <w:t xml:space="preserve">heures soit </w:t>
            </w:r>
            <w:r>
              <w:rPr>
                <w:rFonts w:ascii="Arial" w:hAnsi="Arial" w:cs="Arial"/>
                <w:sz w:val="24"/>
                <w:szCs w:val="24"/>
              </w:rPr>
              <w:t>trois</w:t>
            </w:r>
            <w:r w:rsidR="0016596F" w:rsidRPr="002F1859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335664" w:rsidRPr="002F1859">
              <w:rPr>
                <w:rFonts w:ascii="Arial" w:hAnsi="Arial" w:cs="Arial"/>
                <w:sz w:val="24"/>
                <w:szCs w:val="24"/>
              </w:rPr>
              <w:t>) jours à raison de 6 heures/Jour</w:t>
            </w:r>
          </w:p>
        </w:tc>
      </w:tr>
      <w:tr w:rsidR="002F1859" w:rsidRPr="002F1859" w:rsidTr="00AD5BD3">
        <w:trPr>
          <w:trHeight w:val="857"/>
        </w:trPr>
        <w:tc>
          <w:tcPr>
            <w:tcW w:w="3681" w:type="dxa"/>
          </w:tcPr>
          <w:p w:rsidR="00820127" w:rsidRPr="002F1859" w:rsidRDefault="00C14F71" w:rsidP="002F1859">
            <w:pPr>
              <w:ind w:left="0" w:firstLine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2F1859">
              <w:rPr>
                <w:rFonts w:ascii="Arial" w:hAnsi="Arial" w:cs="Arial"/>
                <w:b/>
                <w:sz w:val="28"/>
                <w:szCs w:val="28"/>
              </w:rPr>
              <w:t>EVALUATION</w:t>
            </w:r>
          </w:p>
        </w:tc>
        <w:tc>
          <w:tcPr>
            <w:tcW w:w="6237" w:type="dxa"/>
            <w:gridSpan w:val="2"/>
          </w:tcPr>
          <w:p w:rsidR="00C14F71" w:rsidRPr="002F1859" w:rsidRDefault="00E31CB9" w:rsidP="002F1859">
            <w:pPr>
              <w:tabs>
                <w:tab w:val="left" w:pos="360"/>
              </w:tabs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1859">
              <w:rPr>
                <w:rFonts w:ascii="Arial" w:hAnsi="Arial" w:cs="Arial"/>
                <w:sz w:val="24"/>
                <w:szCs w:val="24"/>
              </w:rPr>
              <w:t>Le formateur assistera à l’évaluation à chaud.</w:t>
            </w:r>
          </w:p>
        </w:tc>
      </w:tr>
      <w:tr w:rsidR="002F1859" w:rsidRPr="002F1859" w:rsidTr="00AD5BD3">
        <w:tc>
          <w:tcPr>
            <w:tcW w:w="3681" w:type="dxa"/>
          </w:tcPr>
          <w:p w:rsidR="00C14F71" w:rsidRPr="002F1859" w:rsidRDefault="00C14F71" w:rsidP="002F1859">
            <w:pPr>
              <w:ind w:left="0" w:firstLine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2F1859">
              <w:rPr>
                <w:rFonts w:ascii="Arial" w:hAnsi="Arial" w:cs="Arial"/>
                <w:b/>
                <w:bCs/>
                <w:sz w:val="28"/>
                <w:szCs w:val="28"/>
              </w:rPr>
              <w:t>LIVRABLES </w:t>
            </w:r>
          </w:p>
        </w:tc>
        <w:tc>
          <w:tcPr>
            <w:tcW w:w="6237" w:type="dxa"/>
            <w:gridSpan w:val="2"/>
          </w:tcPr>
          <w:p w:rsidR="00E31CB9" w:rsidRDefault="002F1859" w:rsidP="002F1859">
            <w:pPr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ind w:hanging="7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de cours électronique </w:t>
            </w:r>
          </w:p>
          <w:p w:rsidR="00C14F71" w:rsidRPr="002F1859" w:rsidRDefault="00E31CB9" w:rsidP="002F1859">
            <w:pPr>
              <w:numPr>
                <w:ilvl w:val="0"/>
                <w:numId w:val="6"/>
              </w:numPr>
              <w:tabs>
                <w:tab w:val="clear" w:pos="720"/>
                <w:tab w:val="left" w:pos="317"/>
              </w:tabs>
              <w:ind w:hanging="7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1859">
              <w:rPr>
                <w:rFonts w:ascii="Arial" w:hAnsi="Arial" w:cs="Arial"/>
                <w:sz w:val="24"/>
                <w:szCs w:val="24"/>
              </w:rPr>
              <w:t>Attestation de formation IANOR.</w:t>
            </w:r>
          </w:p>
        </w:tc>
      </w:tr>
    </w:tbl>
    <w:p w:rsidR="00084B3D" w:rsidRPr="002F1859" w:rsidRDefault="00A926BE" w:rsidP="00A52B4E">
      <w:pPr>
        <w:ind w:left="0" w:firstLine="0"/>
        <w:rPr>
          <w:rFonts w:asciiTheme="minorBidi" w:hAnsiTheme="minorBidi"/>
        </w:rPr>
      </w:pPr>
    </w:p>
    <w:p w:rsidR="00812AEA" w:rsidRPr="002F1859" w:rsidRDefault="00812AEA" w:rsidP="00A52B4E">
      <w:pPr>
        <w:ind w:left="0" w:firstLine="0"/>
        <w:rPr>
          <w:rFonts w:asciiTheme="minorBidi" w:hAnsiTheme="minorBidi"/>
        </w:rPr>
      </w:pPr>
    </w:p>
    <w:sectPr w:rsidR="00812AEA" w:rsidRPr="002F1859" w:rsidSect="00AD5BD3">
      <w:pgSz w:w="11906" w:h="16838"/>
      <w:pgMar w:top="1134" w:right="1417" w:bottom="1417" w:left="1417" w:header="708" w:footer="708" w:gutter="0"/>
      <w:pgBorders w:offsetFrom="page">
        <w:top w:val="twistedLines2" w:sz="10" w:space="24" w:color="1F497D" w:themeColor="text2"/>
        <w:left w:val="twistedLines2" w:sz="10" w:space="24" w:color="1F497D" w:themeColor="text2"/>
        <w:bottom w:val="twistedLines2" w:sz="10" w:space="24" w:color="1F497D" w:themeColor="text2"/>
        <w:right w:val="twistedLines2" w:sz="1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D36"/>
    <w:multiLevelType w:val="hybridMultilevel"/>
    <w:tmpl w:val="D8E0B3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85B41"/>
    <w:multiLevelType w:val="hybridMultilevel"/>
    <w:tmpl w:val="783C1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92186"/>
    <w:multiLevelType w:val="hybridMultilevel"/>
    <w:tmpl w:val="881629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B655B"/>
    <w:multiLevelType w:val="hybridMultilevel"/>
    <w:tmpl w:val="63EA93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B01F7"/>
    <w:multiLevelType w:val="hybridMultilevel"/>
    <w:tmpl w:val="0FF816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3372F"/>
    <w:multiLevelType w:val="hybridMultilevel"/>
    <w:tmpl w:val="9EB622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6913ED"/>
    <w:multiLevelType w:val="hybridMultilevel"/>
    <w:tmpl w:val="984286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F3291"/>
    <w:multiLevelType w:val="hybridMultilevel"/>
    <w:tmpl w:val="A61053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333B3A"/>
    <w:multiLevelType w:val="hybridMultilevel"/>
    <w:tmpl w:val="BA40D4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364C47"/>
    <w:multiLevelType w:val="hybridMultilevel"/>
    <w:tmpl w:val="0472F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5E1D02">
      <w:numFmt w:val="bullet"/>
      <w:lvlText w:val="–"/>
      <w:lvlJc w:val="left"/>
      <w:pPr>
        <w:ind w:left="2160" w:hanging="360"/>
      </w:pPr>
      <w:rPr>
        <w:rFonts w:ascii="Calibri" w:eastAsia="Times New Roman" w:hAnsi="Calibri" w:cs="Calibri" w:hint="default"/>
        <w:sz w:val="28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07ADD"/>
    <w:multiLevelType w:val="hybridMultilevel"/>
    <w:tmpl w:val="72FA59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754F6C"/>
    <w:multiLevelType w:val="hybridMultilevel"/>
    <w:tmpl w:val="367EFF68"/>
    <w:lvl w:ilvl="0" w:tplc="E02EED7E">
      <w:start w:val="4"/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437B0148"/>
    <w:multiLevelType w:val="hybridMultilevel"/>
    <w:tmpl w:val="92A8B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24A74"/>
    <w:multiLevelType w:val="hybridMultilevel"/>
    <w:tmpl w:val="D426741E"/>
    <w:lvl w:ilvl="0" w:tplc="7EE48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148EF"/>
    <w:multiLevelType w:val="hybridMultilevel"/>
    <w:tmpl w:val="E9889AB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240FB5"/>
    <w:multiLevelType w:val="hybridMultilevel"/>
    <w:tmpl w:val="7AFEE4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DE74F50"/>
    <w:multiLevelType w:val="hybridMultilevel"/>
    <w:tmpl w:val="1DE67B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293710"/>
    <w:multiLevelType w:val="hybridMultilevel"/>
    <w:tmpl w:val="56C892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401FF4"/>
    <w:multiLevelType w:val="hybridMultilevel"/>
    <w:tmpl w:val="009E2898"/>
    <w:lvl w:ilvl="0" w:tplc="E02EED7E">
      <w:start w:val="4"/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4E414D9A"/>
    <w:multiLevelType w:val="hybridMultilevel"/>
    <w:tmpl w:val="959A9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93B8E"/>
    <w:multiLevelType w:val="hybridMultilevel"/>
    <w:tmpl w:val="0F4AE3E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32E4354"/>
    <w:multiLevelType w:val="hybridMultilevel"/>
    <w:tmpl w:val="47364D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887D3A"/>
    <w:multiLevelType w:val="hybridMultilevel"/>
    <w:tmpl w:val="FDA414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67769"/>
    <w:multiLevelType w:val="hybridMultilevel"/>
    <w:tmpl w:val="B2A27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D02BE"/>
    <w:multiLevelType w:val="hybridMultilevel"/>
    <w:tmpl w:val="132841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578B2"/>
    <w:multiLevelType w:val="hybridMultilevel"/>
    <w:tmpl w:val="3586D1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4E5A5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FF1988"/>
    <w:multiLevelType w:val="hybridMultilevel"/>
    <w:tmpl w:val="3CD296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5F3F5B"/>
    <w:multiLevelType w:val="hybridMultilevel"/>
    <w:tmpl w:val="3DF69A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AA7054"/>
    <w:multiLevelType w:val="hybridMultilevel"/>
    <w:tmpl w:val="3F82D2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B17592"/>
    <w:multiLevelType w:val="hybridMultilevel"/>
    <w:tmpl w:val="70DC48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23F79"/>
    <w:multiLevelType w:val="hybridMultilevel"/>
    <w:tmpl w:val="674E79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6667D8"/>
    <w:multiLevelType w:val="hybridMultilevel"/>
    <w:tmpl w:val="D00046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03C07"/>
    <w:multiLevelType w:val="hybridMultilevel"/>
    <w:tmpl w:val="466C2446"/>
    <w:lvl w:ilvl="0" w:tplc="7EE48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A7E71"/>
    <w:multiLevelType w:val="hybridMultilevel"/>
    <w:tmpl w:val="0C9AAA52"/>
    <w:lvl w:ilvl="0" w:tplc="A7B68D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F82733"/>
    <w:multiLevelType w:val="hybridMultilevel"/>
    <w:tmpl w:val="1C7641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8"/>
  </w:num>
  <w:num w:numId="4">
    <w:abstractNumId w:val="11"/>
  </w:num>
  <w:num w:numId="5">
    <w:abstractNumId w:val="12"/>
  </w:num>
  <w:num w:numId="6">
    <w:abstractNumId w:val="29"/>
  </w:num>
  <w:num w:numId="7">
    <w:abstractNumId w:val="20"/>
  </w:num>
  <w:num w:numId="8">
    <w:abstractNumId w:val="15"/>
  </w:num>
  <w:num w:numId="9">
    <w:abstractNumId w:val="8"/>
  </w:num>
  <w:num w:numId="10">
    <w:abstractNumId w:val="7"/>
  </w:num>
  <w:num w:numId="11">
    <w:abstractNumId w:val="27"/>
  </w:num>
  <w:num w:numId="12">
    <w:abstractNumId w:val="19"/>
  </w:num>
  <w:num w:numId="13">
    <w:abstractNumId w:val="4"/>
  </w:num>
  <w:num w:numId="14">
    <w:abstractNumId w:val="17"/>
  </w:num>
  <w:num w:numId="15">
    <w:abstractNumId w:val="28"/>
  </w:num>
  <w:num w:numId="16">
    <w:abstractNumId w:val="30"/>
  </w:num>
  <w:num w:numId="17">
    <w:abstractNumId w:val="0"/>
  </w:num>
  <w:num w:numId="18">
    <w:abstractNumId w:val="25"/>
  </w:num>
  <w:num w:numId="19">
    <w:abstractNumId w:val="26"/>
  </w:num>
  <w:num w:numId="20">
    <w:abstractNumId w:val="33"/>
  </w:num>
  <w:num w:numId="21">
    <w:abstractNumId w:val="13"/>
  </w:num>
  <w:num w:numId="22">
    <w:abstractNumId w:val="5"/>
  </w:num>
  <w:num w:numId="23">
    <w:abstractNumId w:val="32"/>
  </w:num>
  <w:num w:numId="24">
    <w:abstractNumId w:val="24"/>
  </w:num>
  <w:num w:numId="25">
    <w:abstractNumId w:val="14"/>
  </w:num>
  <w:num w:numId="26">
    <w:abstractNumId w:val="16"/>
  </w:num>
  <w:num w:numId="27">
    <w:abstractNumId w:val="21"/>
  </w:num>
  <w:num w:numId="28">
    <w:abstractNumId w:val="34"/>
  </w:num>
  <w:num w:numId="29">
    <w:abstractNumId w:val="31"/>
  </w:num>
  <w:num w:numId="30">
    <w:abstractNumId w:val="1"/>
  </w:num>
  <w:num w:numId="31">
    <w:abstractNumId w:val="2"/>
  </w:num>
  <w:num w:numId="32">
    <w:abstractNumId w:val="10"/>
  </w:num>
  <w:num w:numId="33">
    <w:abstractNumId w:val="3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F71"/>
    <w:rsid w:val="0006618B"/>
    <w:rsid w:val="00075F0F"/>
    <w:rsid w:val="000C3C38"/>
    <w:rsid w:val="00102C36"/>
    <w:rsid w:val="00134143"/>
    <w:rsid w:val="00146A26"/>
    <w:rsid w:val="0016596F"/>
    <w:rsid w:val="002471E0"/>
    <w:rsid w:val="00281A71"/>
    <w:rsid w:val="002E22A3"/>
    <w:rsid w:val="002F1859"/>
    <w:rsid w:val="00335664"/>
    <w:rsid w:val="003E5DD7"/>
    <w:rsid w:val="003F3CE2"/>
    <w:rsid w:val="0040350D"/>
    <w:rsid w:val="00403C5E"/>
    <w:rsid w:val="00417777"/>
    <w:rsid w:val="004D46A4"/>
    <w:rsid w:val="005002F8"/>
    <w:rsid w:val="00532EF6"/>
    <w:rsid w:val="00556BE5"/>
    <w:rsid w:val="005908CB"/>
    <w:rsid w:val="005A0E6C"/>
    <w:rsid w:val="005B702E"/>
    <w:rsid w:val="005E03EB"/>
    <w:rsid w:val="006E2329"/>
    <w:rsid w:val="00737442"/>
    <w:rsid w:val="00753E24"/>
    <w:rsid w:val="00764EC5"/>
    <w:rsid w:val="0077239B"/>
    <w:rsid w:val="0079591F"/>
    <w:rsid w:val="007F7FC6"/>
    <w:rsid w:val="008064F3"/>
    <w:rsid w:val="00812AEA"/>
    <w:rsid w:val="00820127"/>
    <w:rsid w:val="008274D5"/>
    <w:rsid w:val="00833D9D"/>
    <w:rsid w:val="00966DC0"/>
    <w:rsid w:val="00982A56"/>
    <w:rsid w:val="00993A93"/>
    <w:rsid w:val="009D566F"/>
    <w:rsid w:val="009E4792"/>
    <w:rsid w:val="00A15A3E"/>
    <w:rsid w:val="00A34B2F"/>
    <w:rsid w:val="00A52B4E"/>
    <w:rsid w:val="00A926BE"/>
    <w:rsid w:val="00AB1259"/>
    <w:rsid w:val="00AD5BD3"/>
    <w:rsid w:val="00B26F4E"/>
    <w:rsid w:val="00B34983"/>
    <w:rsid w:val="00BE5F9D"/>
    <w:rsid w:val="00C14F71"/>
    <w:rsid w:val="00C22C6E"/>
    <w:rsid w:val="00C82169"/>
    <w:rsid w:val="00CF2F53"/>
    <w:rsid w:val="00CF7265"/>
    <w:rsid w:val="00D145C5"/>
    <w:rsid w:val="00D42299"/>
    <w:rsid w:val="00E31CB9"/>
    <w:rsid w:val="00E64868"/>
    <w:rsid w:val="00E67CAF"/>
    <w:rsid w:val="00E76EF3"/>
    <w:rsid w:val="00E774A4"/>
    <w:rsid w:val="00EA2E95"/>
    <w:rsid w:val="00F17595"/>
    <w:rsid w:val="00F6227E"/>
    <w:rsid w:val="00FC232D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8FB2E-BF4A-4C59-A812-DB0CB4A6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A4"/>
  </w:style>
  <w:style w:type="paragraph" w:styleId="Titre3">
    <w:name w:val="heading 3"/>
    <w:basedOn w:val="Normal"/>
    <w:link w:val="Titre3Car"/>
    <w:uiPriority w:val="9"/>
    <w:qFormat/>
    <w:rsid w:val="005E03EB"/>
    <w:pPr>
      <w:spacing w:line="240" w:lineRule="atLeast"/>
      <w:ind w:left="0" w:firstLine="0"/>
      <w:jc w:val="left"/>
      <w:outlineLvl w:val="2"/>
    </w:pPr>
    <w:rPr>
      <w:rFonts w:ascii="Arial" w:eastAsia="Times New Roman" w:hAnsi="Arial" w:cs="Arial"/>
      <w:b/>
      <w:bCs/>
      <w:color w:val="33333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4F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F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D9D"/>
    <w:pPr>
      <w:spacing w:before="200"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rsid w:val="005E03EB"/>
    <w:rPr>
      <w:rFonts w:ascii="Arial" w:eastAsia="Times New Roman" w:hAnsi="Arial" w:cs="Arial"/>
      <w:b/>
      <w:bCs/>
      <w:color w:val="333333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F7265"/>
    <w:pPr>
      <w:spacing w:line="336" w:lineRule="atLeast"/>
      <w:ind w:left="0" w:firstLine="0"/>
      <w:jc w:val="left"/>
    </w:pPr>
    <w:rPr>
      <w:rFonts w:ascii="Arial" w:eastAsia="Times New Roman" w:hAnsi="Arial" w:cs="Arial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16596F"/>
    <w:pPr>
      <w:ind w:left="0" w:firstLine="0"/>
      <w:jc w:val="left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6596F"/>
  </w:style>
  <w:style w:type="character" w:styleId="Lienhypertexte">
    <w:name w:val="Hyperlink"/>
    <w:basedOn w:val="Policepardfaut"/>
    <w:uiPriority w:val="99"/>
    <w:semiHidden/>
    <w:unhideWhenUsed/>
    <w:rsid w:val="00A92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o.org/fr/contents/data/standard/04/25/42546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Revue direction</vt:lpstr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Revue direction</dc:title>
  <dc:subject>Formation</dc:subject>
  <dc:creator>Grazyna Ait Belkacem</dc:creator>
  <cp:lastModifiedBy>205_Dformation DF. Dformation</cp:lastModifiedBy>
  <cp:revision>13</cp:revision>
  <cp:lastPrinted>2015-06-16T15:09:00Z</cp:lastPrinted>
  <dcterms:created xsi:type="dcterms:W3CDTF">2015-06-04T07:45:00Z</dcterms:created>
  <dcterms:modified xsi:type="dcterms:W3CDTF">2021-09-30T10:19:00Z</dcterms:modified>
</cp:coreProperties>
</file>